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91" w:rsidRPr="00F635CA" w:rsidRDefault="00BC7191" w:rsidP="00BC71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bookmarkStart w:id="0" w:name="_Hlk28588354"/>
      <w:r w:rsidRPr="00F635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ISTITUTO COMPRENSIVO BOTRUGNO NOCIGLIA SAN CASSIANO SUPERSANO</w:t>
      </w:r>
    </w:p>
    <w:p w:rsidR="00BC7191" w:rsidRPr="00F635CA" w:rsidRDefault="00BC7191" w:rsidP="00BC71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F635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SCUOLA PRIMARIA</w:t>
      </w:r>
    </w:p>
    <w:p w:rsidR="00BC7191" w:rsidRPr="00F635CA" w:rsidRDefault="00BC7191" w:rsidP="00F635C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</w:p>
    <w:p w:rsidR="00045D61" w:rsidRDefault="00BC7191" w:rsidP="00BC71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F635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 xml:space="preserve">PROGRAMMAZIONE DISCIPLINARE ANNUALE di </w:t>
      </w:r>
      <w:bookmarkEnd w:id="0"/>
    </w:p>
    <w:p w:rsidR="00BC7191" w:rsidRPr="00045D61" w:rsidRDefault="00BC7191" w:rsidP="00BC71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u w:val="single"/>
        </w:rPr>
      </w:pPr>
      <w:r w:rsidRPr="00045D6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u w:val="single"/>
        </w:rPr>
        <w:t xml:space="preserve">LINGUA INGLESE </w:t>
      </w:r>
    </w:p>
    <w:p w:rsidR="00BC7191" w:rsidRPr="00045D61" w:rsidRDefault="00BC7191" w:rsidP="00BC7191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u w:val="single"/>
        </w:rPr>
      </w:pPr>
    </w:p>
    <w:p w:rsidR="00BC7191" w:rsidRPr="002950FE" w:rsidRDefault="00BC7191" w:rsidP="00BC719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</w:rPr>
      </w:pPr>
    </w:p>
    <w:p w:rsidR="00BC7191" w:rsidRPr="00F635CA" w:rsidRDefault="00BC7191" w:rsidP="00BC71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35CA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PREMESSA</w:t>
      </w:r>
    </w:p>
    <w:p w:rsidR="00BC7191" w:rsidRPr="002950FE" w:rsidRDefault="00BC7191" w:rsidP="00BC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La lingua straniera nella scuola primaria rappresenta un aspetto importante che negli ultimi decenni ha coinvolto molti Paesi della Unione Europea.</w:t>
      </w:r>
    </w:p>
    <w:p w:rsidR="00BC7191" w:rsidRPr="002950FE" w:rsidRDefault="00BC7191" w:rsidP="00BC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 xml:space="preserve">L'apprendimento di più lingue, oggi, permette di porre le basi per l’acquisizione dei primi strumenti utili ad esercitare la cittadinanza, anche oltre i confini del territorio nazionale, e per il confronto tra culture diverse. </w:t>
      </w:r>
    </w:p>
    <w:p w:rsidR="00BC7191" w:rsidRPr="002950FE" w:rsidRDefault="00BC7191" w:rsidP="00BC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Il plurilinguismo rimanda in modo preciso alla competenza di chi è in grado di usare più di una lingua, ma ci suggerisce un’altra immagine, in cui le diverse lingue e le diverse culture si integrano, interagiscono, vengono a formare una competenza unica che comprende anche la lingua materna.</w:t>
      </w:r>
    </w:p>
    <w:p w:rsidR="00BC7191" w:rsidRPr="002950FE" w:rsidRDefault="00BC7191" w:rsidP="00BC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 xml:space="preserve">Secondo il modello cognitivo dell'apprendimento delle lingue espresso da linguista </w:t>
      </w:r>
      <w:proofErr w:type="spellStart"/>
      <w:r w:rsidRPr="002950FE">
        <w:rPr>
          <w:rFonts w:ascii="Times New Roman" w:hAnsi="Times New Roman" w:cs="Times New Roman"/>
        </w:rPr>
        <w:t>Cummins</w:t>
      </w:r>
      <w:proofErr w:type="spellEnd"/>
      <w:r w:rsidRPr="002950FE">
        <w:rPr>
          <w:rFonts w:ascii="Times New Roman" w:hAnsi="Times New Roman" w:cs="Times New Roman"/>
        </w:rPr>
        <w:t>, questa competenza viene rappresentata attraverso la metafora dell'iceberg, che aiuta a comprendere le ragioni profonde dell'integrazione e interazione tra lingue. In questa metafora la L1 e la L2 sono le due vette dell'iceberg, sono cioè manifestazioni superficiali, differenziate, di un'unica competenza linguistico - comunicativa, che fa riferimento ad un unico "sistema operativo". La parte sommersa dell'iceberg può essere considerata come un grande magazzino, in cui le conoscenze vengono continuamente accresciute, elaborate e riorganizzate: un'unica fonte di esperienze e pensiero alimenta le lingue e ne è, a sua volta, alimentata.</w:t>
      </w:r>
    </w:p>
    <w:p w:rsidR="00BC7191" w:rsidRPr="002950FE" w:rsidRDefault="00BC7191" w:rsidP="00BC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Il modello mette in evidenza come l’apprendimento linguistico sia strettamente legato all’insieme delle conoscenze dell’individuo e come apprendere una lingua implichi abilità generalizzabili all’apprendimento contemporaneo di altre lingue.</w:t>
      </w:r>
    </w:p>
    <w:p w:rsidR="00BC7191" w:rsidRPr="002950FE" w:rsidRDefault="00BC7191" w:rsidP="00BC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Chi apprende una lingua straniera utilizza spontaneamente delle strategie che gli permettono di formulare ipotesi sulla struttura e funzionamento della L2 in quanto tende spesso a compararla con la lingua madre facendo uso di strategie di congruenza, corrispondenza e differenza cercando di:</w:t>
      </w:r>
    </w:p>
    <w:p w:rsidR="00BC7191" w:rsidRPr="002950FE" w:rsidRDefault="00BC7191" w:rsidP="00BC71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50FE">
        <w:rPr>
          <w:rFonts w:ascii="Times New Roman" w:hAnsi="Times New Roman"/>
        </w:rPr>
        <w:t>Scoprire elementi identici e strutture analoghe ai vari livelli del sistema</w:t>
      </w:r>
    </w:p>
    <w:p w:rsidR="00BC7191" w:rsidRPr="002950FE" w:rsidRDefault="00BC7191" w:rsidP="00BC71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50FE">
        <w:rPr>
          <w:rFonts w:ascii="Times New Roman" w:hAnsi="Times New Roman"/>
        </w:rPr>
        <w:t>Scoprire delle procedure per mettere in relazione forme e regole della L2 con quelle di L1 e viceversa</w:t>
      </w:r>
    </w:p>
    <w:p w:rsidR="00BC7191" w:rsidRPr="002950FE" w:rsidRDefault="00BC7191" w:rsidP="00BC71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50FE">
        <w:rPr>
          <w:rFonts w:ascii="Times New Roman" w:hAnsi="Times New Roman"/>
        </w:rPr>
        <w:t>Scoprire elementi e strutture che risultano estranei alla L1</w:t>
      </w:r>
    </w:p>
    <w:p w:rsidR="00BC7191" w:rsidRPr="002950FE" w:rsidRDefault="00BC7191" w:rsidP="00BC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 xml:space="preserve">Sviluppare queste strategie è di grande utilità, ma presuppone una stretta collaborazione tra i docenti. </w:t>
      </w:r>
    </w:p>
    <w:p w:rsidR="00BC7191" w:rsidRPr="002950FE" w:rsidRDefault="00BC7191" w:rsidP="00BC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Utilizzando il transfer di strategie e di acquisizioni linguistico- pragmatiche da una lingua all’altra si rende più “economico “il curricolo.</w:t>
      </w:r>
    </w:p>
    <w:p w:rsidR="00BC7191" w:rsidRPr="002950FE" w:rsidRDefault="00BC7191" w:rsidP="00BC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 xml:space="preserve">Dal punto di vista epistemologico, è necessario individuare i nuclei fondanti e gli argomenti irrinunciabili, analizzando la disciplina sulla base di quattro domande chiave (analisi disciplinare): </w:t>
      </w:r>
    </w:p>
    <w:p w:rsidR="00BC7191" w:rsidRPr="002950FE" w:rsidRDefault="00BC7191" w:rsidP="00BC7191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/>
          <w:b/>
          <w:color w:val="000000" w:themeColor="text1"/>
        </w:rPr>
      </w:pPr>
      <w:r w:rsidRPr="002950FE">
        <w:rPr>
          <w:rFonts w:ascii="Times New Roman" w:hAnsi="Times New Roman"/>
          <w:b/>
          <w:color w:val="000000" w:themeColor="text1"/>
        </w:rPr>
        <w:t xml:space="preserve">sapere che cosa: </w:t>
      </w:r>
      <w:r w:rsidRPr="002950FE">
        <w:rPr>
          <w:rFonts w:ascii="Times New Roman" w:hAnsi="Times New Roman"/>
          <w:color w:val="000000" w:themeColor="text1"/>
        </w:rPr>
        <w:t>i testi, i messaggi e le abilità linguistiche di ascolto/lettura e parlato/scrittura; le funzioni e le nozioni linguistiche in relazione ad ambiti lessicali.</w:t>
      </w:r>
    </w:p>
    <w:p w:rsidR="00BC7191" w:rsidRPr="002950FE" w:rsidRDefault="00BC7191" w:rsidP="00BC7191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950FE">
        <w:rPr>
          <w:rFonts w:ascii="Times New Roman" w:hAnsi="Times New Roman"/>
          <w:b/>
          <w:color w:val="000000" w:themeColor="text1"/>
        </w:rPr>
        <w:t>sapere come</w:t>
      </w:r>
      <w:r w:rsidRPr="002950FE">
        <w:rPr>
          <w:rFonts w:ascii="Times New Roman" w:hAnsi="Times New Roman"/>
          <w:color w:val="000000" w:themeColor="text1"/>
        </w:rPr>
        <w:t xml:space="preserve">: dall’ascolto al parlato, dalla lettura alla scrittura scoprendo analogie e differenze con la lingua madre in modo graduale. </w:t>
      </w:r>
    </w:p>
    <w:p w:rsidR="00BC7191" w:rsidRPr="002950FE" w:rsidRDefault="00BC7191" w:rsidP="00BC7191">
      <w:pPr>
        <w:pStyle w:val="Paragrafoelenco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950FE">
        <w:rPr>
          <w:rFonts w:ascii="Times New Roman" w:hAnsi="Times New Roman" w:cs="Times New Roman"/>
          <w:b/>
          <w:color w:val="000000" w:themeColor="text1"/>
        </w:rPr>
        <w:t>sapere perché</w:t>
      </w:r>
      <w:r w:rsidRPr="002950FE">
        <w:rPr>
          <w:rFonts w:ascii="Times New Roman" w:hAnsi="Times New Roman" w:cs="Times New Roman"/>
          <w:color w:val="000000" w:themeColor="text1"/>
        </w:rPr>
        <w:t>: per sviluppare competenze comunicative e linguistiche.</w:t>
      </w:r>
    </w:p>
    <w:p w:rsidR="00BC7191" w:rsidRPr="002950FE" w:rsidRDefault="00BC7191" w:rsidP="00BC71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50FE">
        <w:rPr>
          <w:rFonts w:ascii="Times New Roman" w:hAnsi="Times New Roman"/>
          <w:b/>
          <w:color w:val="000000" w:themeColor="text1"/>
        </w:rPr>
        <w:t>sapere per</w:t>
      </w:r>
      <w:r w:rsidRPr="002950FE">
        <w:rPr>
          <w:rFonts w:ascii="Times New Roman" w:hAnsi="Times New Roman"/>
          <w:color w:val="000000" w:themeColor="text1"/>
        </w:rPr>
        <w:t xml:space="preserve">: </w:t>
      </w:r>
      <w:r w:rsidRPr="002950FE">
        <w:rPr>
          <w:rFonts w:ascii="Times New Roman" w:hAnsi="Times New Roman"/>
        </w:rPr>
        <w:t>per comunicare efficacemente, capire e farsi capire nel contesto di globalizzazione dei processi comunicativi in cui viviamo.</w:t>
      </w:r>
    </w:p>
    <w:p w:rsidR="00BC7191" w:rsidRPr="002950FE" w:rsidRDefault="00BC7191" w:rsidP="00BC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191" w:rsidRDefault="00BC7191" w:rsidP="00BC7191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</w:p>
    <w:p w:rsidR="00F635CA" w:rsidRPr="002950FE" w:rsidRDefault="00F635CA" w:rsidP="00BC7191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</w:p>
    <w:p w:rsidR="00BC7191" w:rsidRPr="00F635CA" w:rsidRDefault="00BC7191" w:rsidP="00BC7191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F635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PROGRAMMAZIONE DISCIPLINARE ANNUALE di LINGUA INGLESE</w:t>
      </w:r>
    </w:p>
    <w:p w:rsidR="00BC7191" w:rsidRPr="00F635CA" w:rsidRDefault="00BC7191" w:rsidP="00BC7191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F635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CLASSE PRIMA</w:t>
      </w:r>
    </w:p>
    <w:p w:rsidR="00BC7191" w:rsidRPr="002950FE" w:rsidRDefault="00BC7191" w:rsidP="00BC7191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</w:p>
    <w:p w:rsidR="00BC7191" w:rsidRPr="002950FE" w:rsidRDefault="00BC7191" w:rsidP="00BC7191">
      <w:pPr>
        <w:spacing w:after="0"/>
        <w:rPr>
          <w:rFonts w:ascii="Times New Roman" w:hAnsi="Times New Roman" w:cs="Times New Roman"/>
        </w:rPr>
      </w:pPr>
      <w:bookmarkStart w:id="1" w:name="_Hlk37488211"/>
      <w:r w:rsidRPr="002950FE">
        <w:rPr>
          <w:rFonts w:ascii="Times New Roman" w:hAnsi="Times New Roman" w:cs="Times New Roman"/>
          <w:b/>
        </w:rPr>
        <w:t>COMPETENZE DISCIPLINARI</w:t>
      </w:r>
      <w:r w:rsidRPr="002950FE">
        <w:rPr>
          <w:rFonts w:ascii="Times New Roman" w:hAnsi="Times New Roman" w:cs="Times New Roman"/>
        </w:rPr>
        <w:t xml:space="preserve"> (Traguardi per lo sviluppo delle competenze dalle Indicazioni)</w:t>
      </w:r>
    </w:p>
    <w:bookmarkEnd w:id="1"/>
    <w:p w:rsidR="00BC7191" w:rsidRPr="002950FE" w:rsidRDefault="00BC7191" w:rsidP="00BC719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C7191" w:rsidRPr="002950FE" w:rsidRDefault="00BC7191" w:rsidP="00BC7191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950FE">
        <w:rPr>
          <w:rFonts w:ascii="Times New Roman" w:hAnsi="Times New Roman"/>
        </w:rPr>
        <w:t>L’alunno comprende brevi messaggi orali e scritti relativi ad ambiti familiari.</w:t>
      </w:r>
    </w:p>
    <w:p w:rsidR="00BC7191" w:rsidRPr="002950FE" w:rsidRDefault="00BC7191" w:rsidP="00BC7191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950FE">
        <w:rPr>
          <w:rFonts w:ascii="Times New Roman" w:hAnsi="Times New Roman"/>
        </w:rPr>
        <w:t>Interagisce nel gioco.</w:t>
      </w:r>
    </w:p>
    <w:p w:rsidR="00BC7191" w:rsidRPr="002950FE" w:rsidRDefault="00BC7191" w:rsidP="00BC7191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950FE">
        <w:rPr>
          <w:rFonts w:ascii="Times New Roman" w:hAnsi="Times New Roman"/>
        </w:rPr>
        <w:t>Comunica oralmente con espressioni e frasi memorizzate.</w:t>
      </w:r>
    </w:p>
    <w:p w:rsidR="00BC7191" w:rsidRPr="002950FE" w:rsidRDefault="00BC7191" w:rsidP="00BC7191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950FE">
        <w:rPr>
          <w:rFonts w:ascii="Times New Roman" w:hAnsi="Times New Roman"/>
        </w:rPr>
        <w:t>Svolge i compiti secondo le indicazioni date in lingua straniera dall’insegnante chiedendo eventualmente spiegazioni.</w:t>
      </w:r>
    </w:p>
    <w:p w:rsidR="00BC7191" w:rsidRPr="002950FE" w:rsidRDefault="00BC7191" w:rsidP="00BC7191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950FE">
        <w:rPr>
          <w:rFonts w:ascii="Times New Roman" w:hAnsi="Times New Roman"/>
        </w:rPr>
        <w:t>Individua alcuni elementi culturali e semplici confronti tra forme linguistiche.</w:t>
      </w:r>
    </w:p>
    <w:p w:rsidR="00BC7191" w:rsidRPr="00F635CA" w:rsidRDefault="00BC7191" w:rsidP="00BC71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7488358"/>
      <w:bookmarkStart w:id="3" w:name="_Hlk20500241"/>
      <w:r w:rsidRPr="00F635CA">
        <w:rPr>
          <w:rFonts w:ascii="Times New Roman" w:hAnsi="Times New Roman" w:cs="Times New Roman"/>
          <w:b/>
          <w:bCs/>
          <w:sz w:val="24"/>
          <w:szCs w:val="24"/>
        </w:rPr>
        <w:t>OBIETTIVI DI COMPETENZA</w:t>
      </w:r>
    </w:p>
    <w:bookmarkEnd w:id="2"/>
    <w:p w:rsidR="00BC7191" w:rsidRPr="002950FE" w:rsidRDefault="00BC7191" w:rsidP="00BC719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50FE">
        <w:rPr>
          <w:rFonts w:ascii="Times New Roman" w:hAnsi="Times New Roman" w:cs="Times New Roman"/>
          <w:b/>
          <w:bCs/>
        </w:rPr>
        <w:t xml:space="preserve">ASCOLTO (COMPRENSIONE ORALE) </w:t>
      </w:r>
    </w:p>
    <w:p w:rsidR="00BC7191" w:rsidRPr="002950FE" w:rsidRDefault="00BC7191" w:rsidP="00BC719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Comprendere vocaboli, istruzioni, espressioni e frasi di uso quotidiano.</w:t>
      </w:r>
    </w:p>
    <w:bookmarkEnd w:id="3"/>
    <w:p w:rsidR="00BC7191" w:rsidRPr="002950FE" w:rsidRDefault="00BC7191" w:rsidP="00BC719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50FE">
        <w:rPr>
          <w:rFonts w:ascii="Times New Roman" w:hAnsi="Times New Roman" w:cs="Times New Roman"/>
          <w:b/>
          <w:bCs/>
        </w:rPr>
        <w:t>PARLATO (PRODUZIONE ORALE)</w:t>
      </w:r>
    </w:p>
    <w:p w:rsidR="00BC7191" w:rsidRPr="002950FE" w:rsidRDefault="00BC7191" w:rsidP="00BC719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Ripetere semplici termini riferiti a contenuti noti.</w:t>
      </w:r>
    </w:p>
    <w:p w:rsidR="00BC7191" w:rsidRPr="002950FE" w:rsidRDefault="00BC7191" w:rsidP="00BC719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 xml:space="preserve">Interagire con un compagno per presentarsi e /o giocare utilizzando termini adatti alla situazione. </w:t>
      </w:r>
    </w:p>
    <w:p w:rsidR="00BC7191" w:rsidRPr="002950FE" w:rsidRDefault="00BC7191" w:rsidP="00BC719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50FE">
        <w:rPr>
          <w:rFonts w:ascii="Times New Roman" w:hAnsi="Times New Roman" w:cs="Times New Roman"/>
          <w:b/>
          <w:bCs/>
        </w:rPr>
        <w:t>LETTURA (COMPRENSIONE SCRITTA)</w:t>
      </w:r>
    </w:p>
    <w:p w:rsidR="00BC7191" w:rsidRPr="002950FE" w:rsidRDefault="00BC7191" w:rsidP="00BC719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Comprendere brevi testi scritti supportati da immagini.</w:t>
      </w:r>
    </w:p>
    <w:p w:rsidR="00BC7191" w:rsidRPr="002950FE" w:rsidRDefault="00BC7191" w:rsidP="00BC719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50FE">
        <w:rPr>
          <w:rFonts w:ascii="Times New Roman" w:hAnsi="Times New Roman" w:cs="Times New Roman"/>
          <w:b/>
          <w:bCs/>
        </w:rPr>
        <w:t>SCRITTURA (PRODUZIONE SCRITTA)</w:t>
      </w:r>
    </w:p>
    <w:p w:rsidR="00BC7191" w:rsidRPr="002950FE" w:rsidRDefault="00BC7191" w:rsidP="00BC719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Completare, copiare e scrivere parole e brevi frasi attinenti alle attività svolte in classe.</w:t>
      </w:r>
    </w:p>
    <w:p w:rsidR="00BC7191" w:rsidRPr="002950FE" w:rsidRDefault="00BC7191" w:rsidP="00BC71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7191" w:rsidRPr="002950FE" w:rsidRDefault="00BC7191" w:rsidP="00BC719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C7191" w:rsidRPr="00F635CA" w:rsidRDefault="00BC7191" w:rsidP="00BC71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20500265"/>
      <w:r w:rsidRPr="00F635CA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DESCRITTORI DI COMPETENZA</w:t>
      </w:r>
    </w:p>
    <w:p w:rsidR="00BC7191" w:rsidRPr="002950FE" w:rsidRDefault="00BC7191" w:rsidP="003F087C">
      <w:pPr>
        <w:spacing w:after="0"/>
        <w:jc w:val="both"/>
        <w:rPr>
          <w:rFonts w:ascii="Times New Roman" w:hAnsi="Times New Roman" w:cs="Times New Roman"/>
          <w:b/>
        </w:rPr>
      </w:pPr>
      <w:r w:rsidRPr="002950FE">
        <w:rPr>
          <w:rFonts w:ascii="Times New Roman" w:hAnsi="Times New Roman" w:cs="Times New Roman"/>
          <w:b/>
        </w:rPr>
        <w:t>ASCOLTO</w:t>
      </w:r>
    </w:p>
    <w:bookmarkEnd w:id="4"/>
    <w:p w:rsidR="00BC7191" w:rsidRPr="002950FE" w:rsidRDefault="00BC7191" w:rsidP="00CF1C1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Comprende semplici istruzioni correlate alla vita di classe.</w:t>
      </w:r>
    </w:p>
    <w:p w:rsidR="00BC7191" w:rsidRPr="002950FE" w:rsidRDefault="00BC7191" w:rsidP="00CF1C1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Memorizza espressioni e frasi di uso quotidiano.</w:t>
      </w:r>
    </w:p>
    <w:p w:rsidR="00BC7191" w:rsidRPr="002950FE" w:rsidRDefault="00BC7191" w:rsidP="003F087C">
      <w:pPr>
        <w:spacing w:after="0"/>
        <w:jc w:val="both"/>
        <w:rPr>
          <w:rFonts w:ascii="Times New Roman" w:hAnsi="Times New Roman" w:cs="Times New Roman"/>
        </w:rPr>
      </w:pPr>
    </w:p>
    <w:p w:rsidR="00BC7191" w:rsidRPr="002950FE" w:rsidRDefault="00BC7191" w:rsidP="003F087C">
      <w:pPr>
        <w:spacing w:after="0"/>
        <w:jc w:val="both"/>
        <w:rPr>
          <w:rFonts w:ascii="Times New Roman" w:hAnsi="Times New Roman" w:cs="Times New Roman"/>
          <w:b/>
        </w:rPr>
      </w:pPr>
      <w:r w:rsidRPr="002950FE">
        <w:rPr>
          <w:rFonts w:ascii="Times New Roman" w:hAnsi="Times New Roman" w:cs="Times New Roman"/>
          <w:b/>
        </w:rPr>
        <w:t>PARLATO</w:t>
      </w:r>
    </w:p>
    <w:p w:rsidR="00BC7191" w:rsidRPr="002950FE" w:rsidRDefault="00BC7191" w:rsidP="00CF1C1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Interagisce nella conversazione usando semplici strutture memorizzate.</w:t>
      </w:r>
    </w:p>
    <w:p w:rsidR="00BC7191" w:rsidRPr="002950FE" w:rsidRDefault="00BC7191" w:rsidP="00CF1C1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Utilizza semplici espressioni di saluto, di congedo, di presentazione.</w:t>
      </w:r>
    </w:p>
    <w:p w:rsidR="00BC7191" w:rsidRPr="002950FE" w:rsidRDefault="00BC7191" w:rsidP="003F087C">
      <w:pPr>
        <w:spacing w:after="0"/>
        <w:jc w:val="both"/>
        <w:rPr>
          <w:rFonts w:ascii="Times New Roman" w:hAnsi="Times New Roman" w:cs="Times New Roman"/>
        </w:rPr>
      </w:pPr>
    </w:p>
    <w:p w:rsidR="00BC7191" w:rsidRPr="002950FE" w:rsidRDefault="00BC7191" w:rsidP="003F087C">
      <w:pPr>
        <w:spacing w:after="0"/>
        <w:jc w:val="both"/>
        <w:rPr>
          <w:rFonts w:ascii="Times New Roman" w:hAnsi="Times New Roman" w:cs="Times New Roman"/>
          <w:b/>
        </w:rPr>
      </w:pPr>
      <w:r w:rsidRPr="002950FE">
        <w:rPr>
          <w:rFonts w:ascii="Times New Roman" w:hAnsi="Times New Roman" w:cs="Times New Roman"/>
          <w:b/>
        </w:rPr>
        <w:t>LETTURA</w:t>
      </w:r>
    </w:p>
    <w:p w:rsidR="00BC7191" w:rsidRPr="002950FE" w:rsidRDefault="00BC7191" w:rsidP="00CF1C1F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Riconosce parole o semplici frasi acquisite a livello orale.</w:t>
      </w:r>
    </w:p>
    <w:p w:rsidR="00BC7191" w:rsidRPr="002950FE" w:rsidRDefault="00BC7191" w:rsidP="003F087C">
      <w:pPr>
        <w:spacing w:after="0"/>
        <w:jc w:val="both"/>
        <w:rPr>
          <w:rFonts w:ascii="Times New Roman" w:hAnsi="Times New Roman" w:cs="Times New Roman"/>
        </w:rPr>
      </w:pPr>
    </w:p>
    <w:p w:rsidR="00BC7191" w:rsidRPr="002950FE" w:rsidRDefault="00BC7191" w:rsidP="003F087C">
      <w:pPr>
        <w:spacing w:after="0"/>
        <w:jc w:val="both"/>
        <w:rPr>
          <w:rFonts w:ascii="Times New Roman" w:hAnsi="Times New Roman" w:cs="Times New Roman"/>
          <w:b/>
        </w:rPr>
      </w:pPr>
      <w:r w:rsidRPr="002950FE">
        <w:rPr>
          <w:rFonts w:ascii="Times New Roman" w:hAnsi="Times New Roman" w:cs="Times New Roman"/>
          <w:b/>
        </w:rPr>
        <w:t>SCRITTURA</w:t>
      </w:r>
    </w:p>
    <w:p w:rsidR="00BC7191" w:rsidRPr="002950FE" w:rsidRDefault="00BC7191" w:rsidP="00CF1C1F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Completa, copia e scrive parole e frasi attinenti alle attività svolte in classe.</w:t>
      </w:r>
    </w:p>
    <w:p w:rsidR="00BC7191" w:rsidRPr="002950FE" w:rsidRDefault="00BC7191" w:rsidP="00BC719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C7191" w:rsidRPr="00F635CA" w:rsidRDefault="00B56E79" w:rsidP="00B56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37488788"/>
      <w:r w:rsidRPr="00F635CA">
        <w:rPr>
          <w:rFonts w:ascii="Times New Roman" w:hAnsi="Times New Roman" w:cs="Times New Roman"/>
          <w:b/>
          <w:sz w:val="24"/>
          <w:szCs w:val="24"/>
        </w:rPr>
        <w:t>PERCORSO METODOLOGICO e VERIFICA in relazione ai singoli descrittori di competenza</w:t>
      </w:r>
    </w:p>
    <w:tbl>
      <w:tblPr>
        <w:tblStyle w:val="Grigliatabella1"/>
        <w:tblW w:w="5000" w:type="pct"/>
        <w:tblLook w:val="04A0"/>
      </w:tblPr>
      <w:tblGrid>
        <w:gridCol w:w="3968"/>
        <w:gridCol w:w="7544"/>
        <w:gridCol w:w="2991"/>
      </w:tblGrid>
      <w:tr w:rsidR="003F087C" w:rsidRPr="002950FE" w:rsidTr="003F087C">
        <w:tc>
          <w:tcPr>
            <w:tcW w:w="1368" w:type="pct"/>
          </w:tcPr>
          <w:p w:rsidR="003F087C" w:rsidRPr="002950FE" w:rsidRDefault="003F087C" w:rsidP="00A31FA9">
            <w:pPr>
              <w:rPr>
                <w:rFonts w:ascii="Times New Roman" w:eastAsia="ArialNarrow" w:hAnsi="Times New Roman" w:cs="Times New Roman"/>
                <w:b/>
                <w:color w:val="000000"/>
                <w:sz w:val="22"/>
                <w:szCs w:val="22"/>
              </w:rPr>
            </w:pPr>
            <w:bookmarkStart w:id="6" w:name="_Hlk37488804"/>
            <w:bookmarkEnd w:id="5"/>
            <w:r w:rsidRPr="002950FE">
              <w:rPr>
                <w:rFonts w:ascii="Times New Roman" w:eastAsia="ArialNarrow" w:hAnsi="Times New Roman" w:cs="Times New Roman"/>
                <w:b/>
                <w:color w:val="000000"/>
                <w:sz w:val="22"/>
                <w:szCs w:val="22"/>
              </w:rPr>
              <w:t>Descrittori di competenza</w:t>
            </w:r>
          </w:p>
        </w:tc>
        <w:tc>
          <w:tcPr>
            <w:tcW w:w="2601" w:type="pct"/>
          </w:tcPr>
          <w:p w:rsidR="003F087C" w:rsidRPr="002950FE" w:rsidRDefault="003F087C" w:rsidP="00A31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2950FE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Percorso metodologico e argomenti</w:t>
            </w:r>
          </w:p>
        </w:tc>
        <w:tc>
          <w:tcPr>
            <w:tcW w:w="1031" w:type="pct"/>
          </w:tcPr>
          <w:p w:rsidR="003F087C" w:rsidRPr="002950FE" w:rsidRDefault="003F087C" w:rsidP="00A31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2950FE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Verifiche</w:t>
            </w:r>
          </w:p>
        </w:tc>
      </w:tr>
      <w:tr w:rsidR="00F635CA" w:rsidRPr="002950FE" w:rsidTr="00F635CA">
        <w:tc>
          <w:tcPr>
            <w:tcW w:w="5000" w:type="pct"/>
            <w:gridSpan w:val="3"/>
          </w:tcPr>
          <w:p w:rsidR="00F635CA" w:rsidRPr="002950FE" w:rsidRDefault="00F635CA" w:rsidP="00A31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>L’insegnamento della lingua straniera verrà proposto seguendo il metodo funzionale- comunicativo, volto a favorire la comunicazione. Per stimolare le attività comunicative si proporranno attività didattiche e ludiche, motivanti e coinvolgenti. Per favorire la memorizzazione di strutture e vocaboli si farà largo uso di canzoni, filastrocche, drammatizzazioni, giochi e attività motorie. Si punterà principalmente sullo sviluppo delle abilità orali di listening e di speaking.( Formule di saluto-Semplici istruzioni correlate alla vita di classe -Espressioni per chiedere e dire il nome- Ambiti lessicali relativi a colori, numeri , oggetti scolastici ed animali..</w:t>
            </w:r>
            <w:proofErr w:type="spellStart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>Classroom</w:t>
            </w:r>
            <w:proofErr w:type="spellEnd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>language</w:t>
            </w:r>
            <w:proofErr w:type="spellEnd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>.)</w:t>
            </w:r>
          </w:p>
        </w:tc>
      </w:tr>
      <w:tr w:rsidR="003F087C" w:rsidRPr="002950FE" w:rsidTr="003F087C">
        <w:tc>
          <w:tcPr>
            <w:tcW w:w="1368" w:type="pct"/>
          </w:tcPr>
          <w:p w:rsidR="003F087C" w:rsidRPr="002950FE" w:rsidRDefault="003F087C" w:rsidP="00A31F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sz w:val="22"/>
                <w:szCs w:val="22"/>
              </w:rPr>
              <w:t>Ascolto</w:t>
            </w:r>
          </w:p>
          <w:p w:rsidR="003F087C" w:rsidRPr="002950FE" w:rsidRDefault="003F087C" w:rsidP="00A31FA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Comprende semplici istruzioni correlate alla vita di classe.</w:t>
            </w:r>
          </w:p>
          <w:p w:rsidR="003F087C" w:rsidRPr="002950FE" w:rsidRDefault="003F087C" w:rsidP="00A31FA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Memorizza espressioni e frasi di uso </w:t>
            </w:r>
            <w:r w:rsidRPr="002950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quotidiano.</w:t>
            </w:r>
          </w:p>
          <w:p w:rsidR="003F087C" w:rsidRPr="002950FE" w:rsidRDefault="003F087C" w:rsidP="00A31FA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01" w:type="pct"/>
          </w:tcPr>
          <w:p w:rsidR="003F087C" w:rsidRPr="002950FE" w:rsidRDefault="003F087C" w:rsidP="00A31FA9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Ascolto e memorizzazione di canzoni, che verranno mimate e ripetute più volte per l’apprendimento dei nuovi termini. Drammatizzazioni,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role-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play.</w:t>
            </w:r>
          </w:p>
          <w:p w:rsidR="003F087C" w:rsidRPr="002950FE" w:rsidRDefault="003F087C" w:rsidP="00A31FA9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Scambi dialogici a coppie per chiedere e dire il nome. Rappresentazioni grafiche, giochi e scrittura dei numeri in lettere ricopiati dalla lavagna. Esercitazioni con l’abbinamento dei numeri ad animali e/o oggetti già conosciuti dai bambini, richiamando così l’attenzione sulla differenza tra singolare e plurale. Attività di </w:t>
            </w: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ascolto e presentazione delle illustrazioni relative ai comandi.</w:t>
            </w:r>
          </w:p>
          <w:p w:rsidR="003F087C" w:rsidRPr="002950FE" w:rsidRDefault="003F087C" w:rsidP="00A31FA9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</w:tcPr>
          <w:p w:rsidR="003F087C" w:rsidRPr="002950FE" w:rsidRDefault="003F087C" w:rsidP="00A31FA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Osservazioni sistematiche durante le attività-gioco, i canti e le drammatizzazioni. Ascolto ed esecuzione di istruzioni. Esecuzione di disegni con dettato grafico. Comprensione di vocaboli con l’aiuto delle </w:t>
            </w:r>
            <w:r w:rsidRPr="002950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immagini. </w:t>
            </w:r>
          </w:p>
        </w:tc>
      </w:tr>
      <w:tr w:rsidR="003F087C" w:rsidRPr="002950FE" w:rsidTr="00F635CA">
        <w:trPr>
          <w:trHeight w:val="3455"/>
        </w:trPr>
        <w:tc>
          <w:tcPr>
            <w:tcW w:w="1368" w:type="pct"/>
          </w:tcPr>
          <w:p w:rsidR="003F087C" w:rsidRPr="002950FE" w:rsidRDefault="003F087C" w:rsidP="00A31F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Parlato</w:t>
            </w:r>
          </w:p>
          <w:p w:rsidR="003F087C" w:rsidRPr="002950FE" w:rsidRDefault="003F087C" w:rsidP="00A31FA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Interagisce nella conversazione usando semplici strutture memorizzate.</w:t>
            </w:r>
          </w:p>
          <w:p w:rsidR="003F087C" w:rsidRPr="002950FE" w:rsidRDefault="003F087C" w:rsidP="00A31FA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Utilizza semplici espressioni di saluto,di  congedo, di presentazione.</w:t>
            </w:r>
          </w:p>
          <w:p w:rsidR="003F087C" w:rsidRPr="002950FE" w:rsidRDefault="003F087C" w:rsidP="00A31FA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01" w:type="pct"/>
          </w:tcPr>
          <w:p w:rsidR="003F087C" w:rsidRPr="002950FE" w:rsidRDefault="003F087C" w:rsidP="00A31FA9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Giochi di squadra con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flashcards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TPR (Total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Physical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Response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). Gioco a coppie e/o a gruppi su colori e comandi, in cui si chiede di toccare qualcosa che abbia il colore suggerito (es.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touch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something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pink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) e l’alunno e/o gli alunni dovranno subito toccare qualche oggetto del colore indicato o saranno eliminati. Si utilizzeranno le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flash-cards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per chiedere agli alunni di riferire oralmente il colore del giocattolo mostrato. Attività ludica in cui si organizzano due squadre: un bambino appartenente ad una squadra impartisce un comando, un altro della squadra avversaria esegue l’ordine. Vince la squadra che ha eseguito il maggior numero di comandi in modo corretto.</w:t>
            </w:r>
          </w:p>
          <w:p w:rsidR="003F087C" w:rsidRPr="002950FE" w:rsidRDefault="003F087C" w:rsidP="00A31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</w:tcPr>
          <w:p w:rsidR="003F087C" w:rsidRPr="00F635CA" w:rsidRDefault="003F087C" w:rsidP="00F635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Osservazioni sistematiche e prove strutturate di abbinamento e confronto (collega i numeri scritti a parola con le quantità corrispondenti, ecc.). Verifiche di comprensione e produzione orale: breve conversazione in cui gli alunni si salutano e si presentano.</w:t>
            </w:r>
          </w:p>
        </w:tc>
      </w:tr>
      <w:tr w:rsidR="003F087C" w:rsidRPr="002950FE" w:rsidTr="004B449E">
        <w:trPr>
          <w:trHeight w:val="2117"/>
        </w:trPr>
        <w:tc>
          <w:tcPr>
            <w:tcW w:w="1368" w:type="pct"/>
          </w:tcPr>
          <w:p w:rsidR="003F087C" w:rsidRPr="002950FE" w:rsidRDefault="003F087C" w:rsidP="00A31F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sz w:val="22"/>
                <w:szCs w:val="22"/>
              </w:rPr>
              <w:t>Lettura</w:t>
            </w:r>
          </w:p>
          <w:p w:rsidR="003F087C" w:rsidRPr="002950FE" w:rsidRDefault="003F087C" w:rsidP="00A31FA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Riconosce parole o semplici frasi acquisite a livello orale.</w:t>
            </w:r>
          </w:p>
        </w:tc>
        <w:tc>
          <w:tcPr>
            <w:tcW w:w="2601" w:type="pct"/>
          </w:tcPr>
          <w:p w:rsidR="003F087C" w:rsidRPr="00F635CA" w:rsidRDefault="003F087C" w:rsidP="004B449E">
            <w:pPr>
              <w:shd w:val="clear" w:color="auto" w:fill="FFFFFF"/>
              <w:spacing w:before="37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La presentazione del lessico e delle strutture da apprendere avviene con l’utilizzo delle canzoni accompagnate da gesti e  </w:t>
            </w:r>
            <w:proofErr w:type="spellStart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>delleflashcards</w:t>
            </w:r>
            <w:proofErr w:type="spellEnd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con cui si organizzano dei giochi.  Si utilizzano anche i giochi di squadra all’aperto o in palestra. Seguiranno attività di letture supportate da immagini in cui gli alunni potranno riconoscere le frasi o le strutture utilizzate a livello orale. </w:t>
            </w:r>
          </w:p>
        </w:tc>
        <w:tc>
          <w:tcPr>
            <w:tcW w:w="1031" w:type="pct"/>
          </w:tcPr>
          <w:p w:rsidR="003F087C" w:rsidRPr="002950FE" w:rsidRDefault="003F087C" w:rsidP="004B44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La </w:t>
            </w:r>
            <w:r w:rsidRPr="002950FE">
              <w:rPr>
                <w:rFonts w:ascii="Times New Roman" w:hAnsi="Times New Roman" w:cs="Times New Roman"/>
                <w:b/>
                <w:sz w:val="22"/>
                <w:szCs w:val="22"/>
              </w:rPr>
              <w:t>verifica</w:t>
            </w: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 degli apprendimenti si registra con delle schede strutturate in cui l’alunno discrimina parole collegandole ad immagini, disegna su istruzioni .</w:t>
            </w:r>
          </w:p>
        </w:tc>
      </w:tr>
      <w:tr w:rsidR="003F087C" w:rsidRPr="002950FE" w:rsidTr="003F087C">
        <w:trPr>
          <w:trHeight w:val="2976"/>
        </w:trPr>
        <w:tc>
          <w:tcPr>
            <w:tcW w:w="1368" w:type="pct"/>
          </w:tcPr>
          <w:p w:rsidR="003F087C" w:rsidRPr="002950FE" w:rsidRDefault="003F087C" w:rsidP="00A31F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Scrittura</w:t>
            </w:r>
          </w:p>
          <w:p w:rsidR="003F087C" w:rsidRPr="002950FE" w:rsidRDefault="003F087C" w:rsidP="00A31FA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Completa,copia e scrive frasi attinenti alle attività svolte in classe.</w:t>
            </w:r>
          </w:p>
        </w:tc>
        <w:tc>
          <w:tcPr>
            <w:tcW w:w="2601" w:type="pct"/>
          </w:tcPr>
          <w:p w:rsidR="003F087C" w:rsidRPr="00F635CA" w:rsidRDefault="003F087C" w:rsidP="00A31FA9">
            <w:pPr>
              <w:shd w:val="clear" w:color="auto" w:fill="FFFFFF"/>
              <w:spacing w:before="37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La presentazione del lessico e delle strutture da apprendere avviene prevalentemente con l’utilizzo delle </w:t>
            </w:r>
            <w:proofErr w:type="spellStart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>action</w:t>
            </w:r>
            <w:proofErr w:type="spellEnd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>song</w:t>
            </w:r>
            <w:proofErr w:type="spellEnd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(canzoni accompagnate da gesti) e  </w:t>
            </w:r>
            <w:proofErr w:type="spellStart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>delleflashcards</w:t>
            </w:r>
            <w:proofErr w:type="spellEnd"/>
            <w:r w:rsidRPr="00F635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con cui si organizzano dei giochi. Le esperienze di ascolto ed esecuzione simultanea di attività sul libro di testo porta gli alunni a familiarizzare con il lessico nuovo. I bambini procederanno gradualmente dalla copiatura alla scrittura di singole parole, brevi strutture inerenti situazioni a lui familiari (casa, scuola, giochi, cibo, animali).</w:t>
            </w:r>
          </w:p>
          <w:p w:rsidR="003F087C" w:rsidRPr="002950FE" w:rsidRDefault="003F087C" w:rsidP="00A31F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pct"/>
          </w:tcPr>
          <w:p w:rsidR="003F087C" w:rsidRPr="002950FE" w:rsidRDefault="003F087C" w:rsidP="00A31F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La </w:t>
            </w:r>
            <w:r w:rsidRPr="002950FE">
              <w:rPr>
                <w:rFonts w:ascii="Times New Roman" w:hAnsi="Times New Roman" w:cs="Times New Roman"/>
                <w:b/>
                <w:sz w:val="22"/>
                <w:szCs w:val="22"/>
              </w:rPr>
              <w:t>verifica</w:t>
            </w: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 degli apprendimenti si attua attraversoprova di associazione di parola ad immagine, di discriminazione della parola corretta tra una serie data, di ricomposizione di lettere in parole scorrette</w:t>
            </w:r>
          </w:p>
        </w:tc>
      </w:tr>
      <w:bookmarkEnd w:id="6"/>
    </w:tbl>
    <w:p w:rsidR="00E05F49" w:rsidRDefault="00E05F49">
      <w:pPr>
        <w:rPr>
          <w:rFonts w:ascii="Times New Roman" w:hAnsi="Times New Roman" w:cs="Times New Roman"/>
        </w:rPr>
      </w:pPr>
    </w:p>
    <w:p w:rsidR="00045D61" w:rsidRDefault="00045D61">
      <w:pPr>
        <w:rPr>
          <w:rFonts w:ascii="Times New Roman" w:hAnsi="Times New Roman" w:cs="Times New Roman"/>
        </w:rPr>
      </w:pPr>
    </w:p>
    <w:p w:rsidR="00045D61" w:rsidRDefault="00045D61">
      <w:pPr>
        <w:rPr>
          <w:rFonts w:ascii="Times New Roman" w:hAnsi="Times New Roman" w:cs="Times New Roman"/>
        </w:rPr>
      </w:pPr>
    </w:p>
    <w:p w:rsidR="00045D61" w:rsidRDefault="00045D61">
      <w:pPr>
        <w:rPr>
          <w:rFonts w:ascii="Times New Roman" w:hAnsi="Times New Roman" w:cs="Times New Roman"/>
        </w:rPr>
      </w:pPr>
    </w:p>
    <w:p w:rsidR="00045D61" w:rsidRDefault="00045D61">
      <w:pPr>
        <w:rPr>
          <w:rFonts w:ascii="Times New Roman" w:hAnsi="Times New Roman" w:cs="Times New Roman"/>
        </w:rPr>
      </w:pPr>
    </w:p>
    <w:p w:rsidR="00045D61" w:rsidRDefault="00045D61">
      <w:pPr>
        <w:rPr>
          <w:rFonts w:ascii="Times New Roman" w:hAnsi="Times New Roman" w:cs="Times New Roman"/>
        </w:rPr>
      </w:pPr>
    </w:p>
    <w:p w:rsidR="00045D61" w:rsidRDefault="00045D61">
      <w:pPr>
        <w:rPr>
          <w:rFonts w:ascii="Times New Roman" w:hAnsi="Times New Roman" w:cs="Times New Roman"/>
        </w:rPr>
      </w:pPr>
    </w:p>
    <w:p w:rsidR="00045D61" w:rsidRDefault="00045D61">
      <w:pPr>
        <w:rPr>
          <w:rFonts w:ascii="Times New Roman" w:hAnsi="Times New Roman" w:cs="Times New Roman"/>
        </w:rPr>
      </w:pPr>
    </w:p>
    <w:p w:rsidR="00045D61" w:rsidRDefault="00045D61">
      <w:pPr>
        <w:rPr>
          <w:rFonts w:ascii="Times New Roman" w:hAnsi="Times New Roman" w:cs="Times New Roman"/>
        </w:rPr>
      </w:pPr>
    </w:p>
    <w:p w:rsidR="00045D61" w:rsidRDefault="00045D61">
      <w:pPr>
        <w:rPr>
          <w:rFonts w:ascii="Times New Roman" w:hAnsi="Times New Roman" w:cs="Times New Roman"/>
        </w:rPr>
      </w:pPr>
    </w:p>
    <w:p w:rsidR="00045D61" w:rsidRDefault="00045D61">
      <w:pPr>
        <w:rPr>
          <w:rFonts w:ascii="Times New Roman" w:hAnsi="Times New Roman" w:cs="Times New Roman"/>
        </w:rPr>
      </w:pPr>
    </w:p>
    <w:p w:rsidR="00045D61" w:rsidRDefault="00045D61">
      <w:pPr>
        <w:rPr>
          <w:rFonts w:ascii="Times New Roman" w:hAnsi="Times New Roman" w:cs="Times New Roman"/>
        </w:rPr>
      </w:pPr>
    </w:p>
    <w:p w:rsidR="00045D61" w:rsidRPr="002950FE" w:rsidRDefault="00045D61">
      <w:pPr>
        <w:rPr>
          <w:rFonts w:ascii="Times New Roman" w:hAnsi="Times New Roman" w:cs="Times New Roman"/>
        </w:rPr>
      </w:pPr>
    </w:p>
    <w:p w:rsidR="002448F8" w:rsidRPr="00F635CA" w:rsidRDefault="002448F8" w:rsidP="002448F8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F635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PROGRAMMAZIONE DISCIPLINARE ANNUALE di LINGUA INGLESE</w:t>
      </w:r>
    </w:p>
    <w:p w:rsidR="002448F8" w:rsidRPr="00F635CA" w:rsidRDefault="002448F8" w:rsidP="002448F8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F635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CLASSE SECONDA</w:t>
      </w:r>
    </w:p>
    <w:p w:rsidR="002448F8" w:rsidRPr="002950FE" w:rsidRDefault="002448F8">
      <w:pPr>
        <w:rPr>
          <w:rFonts w:ascii="Times New Roman" w:hAnsi="Times New Roman" w:cs="Times New Roman"/>
        </w:rPr>
      </w:pPr>
    </w:p>
    <w:p w:rsidR="002448F8" w:rsidRPr="00F635CA" w:rsidRDefault="002448F8" w:rsidP="002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b/>
          <w:sz w:val="24"/>
          <w:szCs w:val="24"/>
        </w:rPr>
        <w:t>COMPETENZE DISCIPLINARI</w:t>
      </w:r>
      <w:r w:rsidRPr="00F635CA">
        <w:rPr>
          <w:rFonts w:ascii="Times New Roman" w:hAnsi="Times New Roman" w:cs="Times New Roman"/>
          <w:sz w:val="24"/>
          <w:szCs w:val="24"/>
        </w:rPr>
        <w:t xml:space="preserve"> (Traguardi per lo sviluppo delle competenze dalle Indicazioni)</w:t>
      </w:r>
    </w:p>
    <w:p w:rsidR="002448F8" w:rsidRPr="002950FE" w:rsidRDefault="002448F8" w:rsidP="002448F8">
      <w:pPr>
        <w:pStyle w:val="Paragrafoelenco"/>
        <w:numPr>
          <w:ilvl w:val="0"/>
          <w:numId w:val="7"/>
        </w:numPr>
        <w:shd w:val="clear" w:color="auto" w:fill="FFFFFF"/>
        <w:spacing w:before="376" w:after="0"/>
        <w:jc w:val="both"/>
        <w:rPr>
          <w:rFonts w:ascii="Times New Roman" w:hAnsi="Times New Roman"/>
          <w:lang w:eastAsia="en-US"/>
        </w:rPr>
      </w:pPr>
      <w:r w:rsidRPr="002950FE">
        <w:rPr>
          <w:rFonts w:ascii="Times New Roman" w:hAnsi="Times New Roman"/>
          <w:lang w:eastAsia="en-US"/>
        </w:rPr>
        <w:t xml:space="preserve">L’alunno comprende brevi messaggi orali e scritti relativi ad ambiti familiari. </w:t>
      </w:r>
    </w:p>
    <w:p w:rsidR="002448F8" w:rsidRPr="002950FE" w:rsidRDefault="002448F8" w:rsidP="002448F8">
      <w:pPr>
        <w:pStyle w:val="Paragrafoelenco"/>
        <w:numPr>
          <w:ilvl w:val="0"/>
          <w:numId w:val="7"/>
        </w:numPr>
        <w:shd w:val="clear" w:color="auto" w:fill="FFFFFF"/>
        <w:spacing w:before="376" w:after="0"/>
        <w:jc w:val="both"/>
        <w:rPr>
          <w:rFonts w:ascii="Times New Roman" w:hAnsi="Times New Roman"/>
          <w:lang w:eastAsia="en-US"/>
        </w:rPr>
      </w:pPr>
      <w:r w:rsidRPr="002950FE">
        <w:rPr>
          <w:rFonts w:ascii="Times New Roman" w:hAnsi="Times New Roman"/>
          <w:lang w:eastAsia="en-US"/>
        </w:rPr>
        <w:t xml:space="preserve">Descrive oralmente e per iscritto, in modo semplice, aspetti del proprio vissuto e del proprio ambiente ed elementi che si riferiscono a bisogni immediati. </w:t>
      </w:r>
    </w:p>
    <w:p w:rsidR="002448F8" w:rsidRPr="002950FE" w:rsidRDefault="002448F8" w:rsidP="002448F8">
      <w:pPr>
        <w:pStyle w:val="Paragrafoelenco"/>
        <w:numPr>
          <w:ilvl w:val="0"/>
          <w:numId w:val="7"/>
        </w:numPr>
        <w:shd w:val="clear" w:color="auto" w:fill="FFFFFF"/>
        <w:spacing w:before="376" w:after="0"/>
        <w:jc w:val="both"/>
        <w:rPr>
          <w:rFonts w:ascii="Times New Roman" w:hAnsi="Times New Roman"/>
          <w:lang w:eastAsia="en-US"/>
        </w:rPr>
      </w:pPr>
      <w:r w:rsidRPr="002950FE">
        <w:rPr>
          <w:rFonts w:ascii="Times New Roman" w:hAnsi="Times New Roman"/>
          <w:lang w:eastAsia="en-US"/>
        </w:rPr>
        <w:t xml:space="preserve">Interagisce nel gioco; comunica in modo comprensibile, anche con espressioni e frasi memorizzate, in scambi di informazioni semplici e di routine. </w:t>
      </w:r>
    </w:p>
    <w:p w:rsidR="002448F8" w:rsidRPr="002950FE" w:rsidRDefault="002448F8" w:rsidP="002448F8">
      <w:pPr>
        <w:pStyle w:val="Paragrafoelenco"/>
        <w:numPr>
          <w:ilvl w:val="0"/>
          <w:numId w:val="7"/>
        </w:numPr>
        <w:shd w:val="clear" w:color="auto" w:fill="FFFFFF"/>
        <w:spacing w:before="376" w:after="0"/>
        <w:jc w:val="both"/>
        <w:rPr>
          <w:rFonts w:ascii="Times New Roman" w:hAnsi="Times New Roman"/>
          <w:lang w:eastAsia="en-US"/>
        </w:rPr>
      </w:pPr>
      <w:r w:rsidRPr="002950FE">
        <w:rPr>
          <w:rFonts w:ascii="Times New Roman" w:hAnsi="Times New Roman"/>
          <w:lang w:eastAsia="en-US"/>
        </w:rPr>
        <w:t>Svolge i compiti secondo le indicazioni date in lingua straniera dall’insegnante, chiedendo eventualmente spiegazioni.</w:t>
      </w:r>
    </w:p>
    <w:p w:rsidR="002448F8" w:rsidRPr="002950FE" w:rsidRDefault="002448F8" w:rsidP="002448F8">
      <w:pPr>
        <w:pStyle w:val="Paragrafoelenco"/>
        <w:spacing w:line="360" w:lineRule="auto"/>
        <w:rPr>
          <w:rFonts w:ascii="Times New Roman" w:hAnsi="Times New Roman"/>
          <w:b/>
          <w:bCs/>
        </w:rPr>
      </w:pPr>
    </w:p>
    <w:p w:rsidR="002448F8" w:rsidRPr="00F635CA" w:rsidRDefault="002448F8" w:rsidP="00F635CA">
      <w:pPr>
        <w:pStyle w:val="Paragrafoelenc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35CA">
        <w:rPr>
          <w:rFonts w:ascii="Times New Roman" w:hAnsi="Times New Roman"/>
          <w:b/>
          <w:bCs/>
          <w:sz w:val="24"/>
          <w:szCs w:val="24"/>
        </w:rPr>
        <w:t>OBIETTIVI DI COMPETENZA</w:t>
      </w:r>
    </w:p>
    <w:p w:rsidR="002448F8" w:rsidRPr="002950FE" w:rsidRDefault="002448F8" w:rsidP="00F5609C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950FE">
        <w:rPr>
          <w:rFonts w:ascii="Times New Roman" w:eastAsia="Times New Roman" w:hAnsi="Times New Roman" w:cs="Times New Roman"/>
          <w:b/>
          <w:lang w:eastAsia="en-US"/>
        </w:rPr>
        <w:t>ASCOLTO (COMPRENSIONE ORALE)</w:t>
      </w:r>
    </w:p>
    <w:p w:rsidR="002448F8" w:rsidRPr="002950FE" w:rsidRDefault="002448F8" w:rsidP="00F5609C">
      <w:pPr>
        <w:pStyle w:val="Paragrafoelenco"/>
        <w:numPr>
          <w:ilvl w:val="0"/>
          <w:numId w:val="8"/>
        </w:numPr>
        <w:shd w:val="clear" w:color="auto" w:fill="FFFFFF"/>
        <w:spacing w:before="376" w:after="0" w:line="240" w:lineRule="auto"/>
        <w:jc w:val="both"/>
        <w:rPr>
          <w:rFonts w:ascii="Times New Roman" w:hAnsi="Times New Roman"/>
          <w:lang w:eastAsia="en-US"/>
        </w:rPr>
      </w:pPr>
      <w:r w:rsidRPr="002950FE">
        <w:rPr>
          <w:rFonts w:ascii="Times New Roman" w:hAnsi="Times New Roman"/>
          <w:lang w:eastAsia="en-US"/>
        </w:rPr>
        <w:t>Comprendere vocaboli, istruzioni, espressioni e frasi di uso quotidiano.</w:t>
      </w:r>
    </w:p>
    <w:p w:rsidR="00F5609C" w:rsidRPr="002950FE" w:rsidRDefault="00F5609C" w:rsidP="00F5609C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950FE">
        <w:rPr>
          <w:rFonts w:ascii="Times New Roman" w:eastAsia="Times New Roman" w:hAnsi="Times New Roman" w:cs="Times New Roman"/>
          <w:b/>
          <w:lang w:eastAsia="en-US"/>
        </w:rPr>
        <w:t>PARLATO (PRODUZIONE E INTERAZIONE ORALE)</w:t>
      </w:r>
    </w:p>
    <w:p w:rsidR="00F5609C" w:rsidRPr="002950FE" w:rsidRDefault="00F5609C" w:rsidP="00F5609C">
      <w:pPr>
        <w:pStyle w:val="Paragrafoelenco"/>
        <w:numPr>
          <w:ilvl w:val="0"/>
          <w:numId w:val="8"/>
        </w:numPr>
        <w:shd w:val="clear" w:color="auto" w:fill="FFFFFF"/>
        <w:spacing w:before="376" w:after="0" w:line="240" w:lineRule="auto"/>
        <w:jc w:val="both"/>
        <w:rPr>
          <w:rFonts w:ascii="Times New Roman" w:hAnsi="Times New Roman"/>
          <w:lang w:eastAsia="en-US"/>
        </w:rPr>
      </w:pPr>
      <w:r w:rsidRPr="002950FE">
        <w:rPr>
          <w:rFonts w:ascii="Times New Roman" w:hAnsi="Times New Roman"/>
          <w:lang w:eastAsia="en-US"/>
        </w:rPr>
        <w:t xml:space="preserve">Interagire nella comunicazione per fare domande e rispondere con frasi memorizzate adatte alla situazione. </w:t>
      </w:r>
    </w:p>
    <w:p w:rsidR="00F5609C" w:rsidRPr="002950FE" w:rsidRDefault="00F5609C" w:rsidP="00F5609C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950FE">
        <w:rPr>
          <w:rFonts w:ascii="Times New Roman" w:eastAsia="Times New Roman" w:hAnsi="Times New Roman" w:cs="Times New Roman"/>
          <w:b/>
          <w:lang w:eastAsia="en-US"/>
        </w:rPr>
        <w:t xml:space="preserve">LETTURA (COMPRENSIONE SCRITTA) </w:t>
      </w:r>
    </w:p>
    <w:p w:rsidR="00F5609C" w:rsidRPr="002950FE" w:rsidRDefault="00F5609C" w:rsidP="00F5609C">
      <w:pPr>
        <w:pStyle w:val="Paragrafoelenco"/>
        <w:numPr>
          <w:ilvl w:val="0"/>
          <w:numId w:val="8"/>
        </w:numPr>
        <w:shd w:val="clear" w:color="auto" w:fill="FFFFFF"/>
        <w:spacing w:before="376" w:after="0" w:line="240" w:lineRule="auto"/>
        <w:jc w:val="both"/>
        <w:rPr>
          <w:rFonts w:ascii="Times New Roman" w:hAnsi="Times New Roman"/>
          <w:lang w:eastAsia="en-US"/>
        </w:rPr>
      </w:pPr>
      <w:r w:rsidRPr="002950FE">
        <w:rPr>
          <w:rFonts w:ascii="Times New Roman" w:hAnsi="Times New Roman"/>
          <w:lang w:eastAsia="en-US"/>
        </w:rPr>
        <w:t>Comprendere brevi testi scritti</w:t>
      </w:r>
    </w:p>
    <w:p w:rsidR="00F5609C" w:rsidRPr="002950FE" w:rsidRDefault="00F5609C" w:rsidP="00F5609C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950FE">
        <w:rPr>
          <w:rFonts w:ascii="Times New Roman" w:eastAsia="Times New Roman" w:hAnsi="Times New Roman" w:cs="Times New Roman"/>
          <w:b/>
          <w:lang w:eastAsia="en-US"/>
        </w:rPr>
        <w:t xml:space="preserve">SCRITTURA (COMPRENSIONE SCRITTA)  </w:t>
      </w:r>
    </w:p>
    <w:p w:rsidR="00F5609C" w:rsidRPr="002950FE" w:rsidRDefault="00F5609C" w:rsidP="00F5609C">
      <w:pPr>
        <w:pStyle w:val="Paragrafoelenco"/>
        <w:numPr>
          <w:ilvl w:val="0"/>
          <w:numId w:val="8"/>
        </w:numPr>
        <w:shd w:val="clear" w:color="auto" w:fill="FFFFFF"/>
        <w:spacing w:before="376" w:after="0" w:line="240" w:lineRule="auto"/>
        <w:jc w:val="both"/>
        <w:rPr>
          <w:rFonts w:ascii="Times New Roman" w:hAnsi="Times New Roman"/>
          <w:lang w:eastAsia="en-US"/>
        </w:rPr>
      </w:pPr>
      <w:r w:rsidRPr="002950FE">
        <w:rPr>
          <w:rFonts w:ascii="Times New Roman" w:hAnsi="Times New Roman"/>
          <w:lang w:eastAsia="en-US"/>
        </w:rPr>
        <w:t>Compone parole e semplici strutture attinenti agli ambiti lessicali conosciuti.</w:t>
      </w:r>
    </w:p>
    <w:p w:rsidR="00F5609C" w:rsidRPr="002950FE" w:rsidRDefault="00F5609C" w:rsidP="00F5609C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5609C" w:rsidRPr="00F635CA" w:rsidRDefault="00F5609C" w:rsidP="00F56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CA">
        <w:rPr>
          <w:rFonts w:ascii="Times New Roman" w:hAnsi="Times New Roman" w:cs="Times New Roman"/>
          <w:b/>
          <w:sz w:val="24"/>
          <w:szCs w:val="24"/>
        </w:rPr>
        <w:lastRenderedPageBreak/>
        <w:t>PERCORSO METODOLOGICO e VERIFICA in relazione ai singoli descrittori di competenza</w:t>
      </w:r>
    </w:p>
    <w:tbl>
      <w:tblPr>
        <w:tblStyle w:val="Grigliatabella1"/>
        <w:tblW w:w="5000" w:type="pct"/>
        <w:tblLook w:val="04A0"/>
      </w:tblPr>
      <w:tblGrid>
        <w:gridCol w:w="3968"/>
        <w:gridCol w:w="7544"/>
        <w:gridCol w:w="2991"/>
      </w:tblGrid>
      <w:tr w:rsidR="00F5609C" w:rsidRPr="002950FE" w:rsidTr="00A31FA9">
        <w:tc>
          <w:tcPr>
            <w:tcW w:w="1368" w:type="pct"/>
          </w:tcPr>
          <w:p w:rsidR="00F5609C" w:rsidRPr="002950FE" w:rsidRDefault="00F5609C" w:rsidP="00A31FA9">
            <w:pPr>
              <w:rPr>
                <w:rFonts w:ascii="Times New Roman" w:eastAsia="ArialNarrow" w:hAnsi="Times New Roman" w:cs="Times New Roman"/>
                <w:b/>
                <w:color w:val="000000"/>
                <w:sz w:val="22"/>
                <w:szCs w:val="22"/>
              </w:rPr>
            </w:pPr>
            <w:r w:rsidRPr="002950FE">
              <w:rPr>
                <w:rFonts w:ascii="Times New Roman" w:eastAsia="ArialNarrow" w:hAnsi="Times New Roman" w:cs="Times New Roman"/>
                <w:b/>
                <w:color w:val="000000"/>
                <w:sz w:val="22"/>
                <w:szCs w:val="22"/>
              </w:rPr>
              <w:t>Descrittori di competenza</w:t>
            </w:r>
          </w:p>
        </w:tc>
        <w:tc>
          <w:tcPr>
            <w:tcW w:w="2601" w:type="pct"/>
          </w:tcPr>
          <w:p w:rsidR="00F5609C" w:rsidRPr="002950FE" w:rsidRDefault="00F5609C" w:rsidP="00A31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2950FE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Percorso metodologico e argomenti</w:t>
            </w:r>
          </w:p>
        </w:tc>
        <w:tc>
          <w:tcPr>
            <w:tcW w:w="1031" w:type="pct"/>
          </w:tcPr>
          <w:p w:rsidR="00F5609C" w:rsidRPr="002950FE" w:rsidRDefault="00F5609C" w:rsidP="00A31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2950FE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Verifiche</w:t>
            </w:r>
          </w:p>
        </w:tc>
      </w:tr>
      <w:tr w:rsidR="00F5609C" w:rsidRPr="002950FE" w:rsidTr="00A31FA9">
        <w:tc>
          <w:tcPr>
            <w:tcW w:w="1368" w:type="pct"/>
          </w:tcPr>
          <w:p w:rsidR="001056A3" w:rsidRPr="002950FE" w:rsidRDefault="001056A3" w:rsidP="00F5609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ASCOLTO/PARLATO</w:t>
            </w:r>
          </w:p>
          <w:p w:rsidR="001056A3" w:rsidRPr="002950FE" w:rsidRDefault="001056A3" w:rsidP="00F5609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F5609C" w:rsidRPr="002950FE" w:rsidRDefault="001056A3" w:rsidP="00F5609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="00F5609C"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Risponde con azioni a semplici istruzioni orali.</w:t>
            </w:r>
          </w:p>
          <w:p w:rsidR="00F5609C" w:rsidRPr="002950FE" w:rsidRDefault="00F5609C" w:rsidP="00F5609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-Ripete espressioni ascoltate.</w:t>
            </w:r>
          </w:p>
          <w:p w:rsidR="00F5609C" w:rsidRPr="002950FE" w:rsidRDefault="00F5609C" w:rsidP="00A31FA9">
            <w:pPr>
              <w:rPr>
                <w:rFonts w:ascii="Times New Roman" w:eastAsia="ArialNarrow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5609C" w:rsidRPr="002950FE" w:rsidRDefault="001056A3" w:rsidP="001056A3">
            <w:pPr>
              <w:shd w:val="clear" w:color="auto" w:fill="FFFFFF"/>
              <w:spacing w:before="376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Per le attività di ascolto si utilizza la facilitazione comunicativa rallentando l'eloquio, sottolineando con il tono della voce alcuni elementi e utilizzando canali di comunicazione differenti, come i gesti e i movimenti. Si propongono attività d’ascolto di canzoni e filastrocche da memorizzare e mimare e attività da eseguire, sia per iscritto che oralmente che fisicamente, ascoltando istruzioni  (per es. </w:t>
            </w:r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Listen and point, Listen and match, Listen and complete, Point and say, Look and say, Sing, Say, Play a game, Listen and guess). </w:t>
            </w:r>
            <w:r w:rsidRPr="00045D6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045D6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contenutisono</w:t>
            </w:r>
            <w:proofErr w:type="spellEnd"/>
            <w:r w:rsidRPr="00045D6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: i</w:t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 saluti, le emozioni i colori, gli oggetti scolastici, gli animali della fattoria,  il cibo, </w:t>
            </w:r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g</w:t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li arredi e gli oggetti dell’aula, le parti del corpo. </w:t>
            </w:r>
            <w:r w:rsidRPr="00045D61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Le </w:t>
            </w:r>
            <w:proofErr w:type="spellStart"/>
            <w:r w:rsidRPr="00045D61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/>
              </w:rPr>
              <w:t>s</w:t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/>
              </w:rPr>
              <w:t>trutture</w:t>
            </w:r>
            <w:proofErr w:type="spellEnd"/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: </w:t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sym w:font="Symbol" w:char="F0B7"/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Good morning/ Good afternoon/ Good evening </w:t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sym w:font="Symbol" w:char="F0B7"/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How are you today? </w:t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sym w:font="Symbol" w:char="F0B7"/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I’m happy/ sad/ angry/ tired/ hungry </w:t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sym w:font="Symbol" w:char="F0B7"/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Open/ Close the door </w:t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sym w:font="Symbol" w:char="F0B7"/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Where is….? On/ in/ under/ behind the…. </w:t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sym w:font="Symbol" w:char="F0B7"/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Hi! What’s your name? My name is… </w:t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sym w:font="Symbol" w:char="F0B7"/>
            </w:r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Lessico relativo alle </w:t>
            </w:r>
            <w:proofErr w:type="spellStart"/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attivtà</w:t>
            </w:r>
            <w:proofErr w:type="spellEnd"/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 in classe: stand up, </w:t>
            </w:r>
            <w:proofErr w:type="spellStart"/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jump</w:t>
            </w:r>
            <w:proofErr w:type="spellEnd"/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, come in, sit down, </w:t>
            </w:r>
            <w:proofErr w:type="spellStart"/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listen</w:t>
            </w:r>
            <w:proofErr w:type="spellEnd"/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play…</w:t>
            </w:r>
            <w:proofErr w:type="spellEnd"/>
            <w:r w:rsidR="00F5609C"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1031" w:type="pct"/>
          </w:tcPr>
          <w:p w:rsidR="001056A3" w:rsidRPr="002950FE" w:rsidRDefault="001056A3" w:rsidP="00F56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F5609C" w:rsidRPr="002950FE" w:rsidRDefault="001056A3" w:rsidP="00F56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</w:t>
            </w:r>
            <w:r w:rsidR="00F5609C"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chede strutturate in cui si eseguono attività di discriminazione di parole pronunciate o di rappresentazioni di situazioni descritte. </w:t>
            </w:r>
          </w:p>
          <w:p w:rsidR="00F5609C" w:rsidRPr="002950FE" w:rsidRDefault="00F5609C" w:rsidP="00F5609C">
            <w:pPr>
              <w:shd w:val="clear" w:color="auto" w:fill="FFFFFF"/>
              <w:spacing w:before="376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F5609C" w:rsidRPr="002950FE" w:rsidRDefault="00F5609C" w:rsidP="00A31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5609C" w:rsidRPr="002950FE" w:rsidTr="00A31FA9">
        <w:tc>
          <w:tcPr>
            <w:tcW w:w="1368" w:type="pct"/>
          </w:tcPr>
          <w:p w:rsidR="001056A3" w:rsidRPr="002950FE" w:rsidRDefault="001056A3" w:rsidP="00F5609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ASCOLTO/PARLATO</w:t>
            </w:r>
          </w:p>
          <w:p w:rsidR="00F5609C" w:rsidRPr="002950FE" w:rsidRDefault="001056A3" w:rsidP="00F5609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="00F5609C"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Saluta e chiede a una persona come si chiama. </w:t>
            </w:r>
          </w:p>
          <w:p w:rsidR="00F5609C" w:rsidRPr="002950FE" w:rsidRDefault="00F5609C" w:rsidP="00F5609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-Risponde a domande per esprimere gusti e preferenze</w:t>
            </w:r>
          </w:p>
          <w:p w:rsidR="00F5609C" w:rsidRPr="002950FE" w:rsidRDefault="00F5609C" w:rsidP="00F5609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-Identifica e denomina oggetti/elementi dell’ambito trattato</w:t>
            </w:r>
          </w:p>
          <w:p w:rsidR="00F5609C" w:rsidRPr="002950FE" w:rsidRDefault="00F5609C" w:rsidP="00A31FA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01" w:type="pct"/>
          </w:tcPr>
          <w:p w:rsidR="00F5609C" w:rsidRPr="002950FE" w:rsidRDefault="00F5609C" w:rsidP="00F5609C">
            <w:pPr>
              <w:shd w:val="clear" w:color="auto" w:fill="FFFFFF"/>
              <w:spacing w:before="376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L’uso del parlato è sollecitato creando contesti di attività ludiche, anche con il supporto di altri linguaggi non verbali quali la musica, il movimento, le immagini per motivare il bambino alla partecipazione: raccontini mimati e drammatizzati, narrazioni con supporto di immagini, canzoncine, filastrocche. Per favorire l’automatizzazione delle procedure verbali si istituisce anche la buona pratica del “Warming-up”(riscaldamento) a inizio di ogni lezione con una canzoncina introduttiva sui saluti, l’accoglienza con alcune domande </w:t>
            </w:r>
            <w:proofErr w:type="spellStart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how</w:t>
            </w:r>
            <w:proofErr w:type="spellEnd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 are </w:t>
            </w:r>
            <w:proofErr w:type="spellStart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you</w:t>
            </w:r>
            <w:proofErr w:type="spellEnd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? </w:t>
            </w:r>
            <w:proofErr w:type="spellStart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Whoisabsent</w:t>
            </w:r>
            <w:proofErr w:type="spellEnd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?) e giochi che utilizzano la lingua appresa nelle unità precedenti, sono previsti anche momenti in cui si chiede agli alunni di cantare la canzone preferita fra quelle apprese.</w:t>
            </w:r>
          </w:p>
          <w:p w:rsidR="00F5609C" w:rsidRPr="002950FE" w:rsidRDefault="00F5609C" w:rsidP="00A31FA9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</w:tcPr>
          <w:p w:rsidR="0005350C" w:rsidRPr="002950FE" w:rsidRDefault="0005350C" w:rsidP="00F56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F5609C" w:rsidRPr="002950FE" w:rsidRDefault="0005350C" w:rsidP="00F56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O</w:t>
            </w:r>
            <w:r w:rsidR="00F5609C"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sservazione dei progressi a livello espressivo nelle diverse esperienze strutturate per ottenerel’interazione comunicativa. </w:t>
            </w:r>
          </w:p>
          <w:p w:rsidR="00F5609C" w:rsidRPr="002950FE" w:rsidRDefault="00F5609C" w:rsidP="00A31FA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F5609C" w:rsidRPr="002950FE" w:rsidTr="00A31FA9">
        <w:trPr>
          <w:trHeight w:val="2976"/>
        </w:trPr>
        <w:tc>
          <w:tcPr>
            <w:tcW w:w="1368" w:type="pct"/>
          </w:tcPr>
          <w:p w:rsidR="0005350C" w:rsidRPr="002950FE" w:rsidRDefault="0005350C" w:rsidP="00F5609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LETTURA</w:t>
            </w:r>
          </w:p>
          <w:p w:rsidR="00F5609C" w:rsidRPr="002950FE" w:rsidRDefault="0005350C" w:rsidP="00F5609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="00F5609C"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Identifica colori, numeri, quantità, cibi e bevande, animali</w:t>
            </w:r>
          </w:p>
          <w:p w:rsidR="00F5609C" w:rsidRPr="002950FE" w:rsidRDefault="00F5609C" w:rsidP="00F5609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-Identifica oggetti e persone dell’ambiente scolastico</w:t>
            </w:r>
          </w:p>
          <w:p w:rsidR="00F5609C" w:rsidRPr="002950FE" w:rsidRDefault="00F5609C" w:rsidP="0005350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-Comprende semplici frasi con cui ha avuto familiarità a livello orale</w:t>
            </w:r>
            <w:r w:rsidR="0005350C"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01" w:type="pct"/>
          </w:tcPr>
          <w:p w:rsidR="00F5609C" w:rsidRPr="002950FE" w:rsidRDefault="00F5609C" w:rsidP="00F5609C">
            <w:pPr>
              <w:shd w:val="clear" w:color="auto" w:fill="FFFFFF"/>
              <w:spacing w:before="376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La presentazione del lessico e delle strutture da apprendere avviene con l’utilizzo delle </w:t>
            </w:r>
            <w:proofErr w:type="spellStart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action</w:t>
            </w:r>
            <w:proofErr w:type="spellEnd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song</w:t>
            </w:r>
            <w:proofErr w:type="spellEnd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 (canzoni accompagnate da gesti) e delle </w:t>
            </w:r>
            <w:proofErr w:type="spellStart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flashcards</w:t>
            </w:r>
            <w:proofErr w:type="spellEnd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 con cui si organizzano dei giochi.  Si utilizzano anche i giochi di squadra anche della tradizione (come la campana ed il gioco del fazzoletto) all’aperto o in palestra. Seguiranno attività di letture supportate da immagini in cui gli alunni potranno riconoscere le frasi o le strutture utilizzate a livello orale. </w:t>
            </w:r>
          </w:p>
          <w:p w:rsidR="00F5609C" w:rsidRPr="002950FE" w:rsidRDefault="00F5609C" w:rsidP="00A31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</w:tcPr>
          <w:p w:rsidR="0005350C" w:rsidRPr="002950FE" w:rsidRDefault="0005350C" w:rsidP="00F56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F5609C" w:rsidRPr="002950FE" w:rsidRDefault="0005350C" w:rsidP="00F56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</w:t>
            </w:r>
            <w:r w:rsidR="00F5609C"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chede strutturate in cui l’alunno discrimina parole collegandole ad immagini, disegna su istruzioni o descrizioni</w:t>
            </w:r>
          </w:p>
          <w:p w:rsidR="00F5609C" w:rsidRPr="002950FE" w:rsidRDefault="00F5609C" w:rsidP="00A31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F5609C" w:rsidRPr="002950FE" w:rsidTr="0005350C">
        <w:trPr>
          <w:trHeight w:val="699"/>
        </w:trPr>
        <w:tc>
          <w:tcPr>
            <w:tcW w:w="1368" w:type="pct"/>
          </w:tcPr>
          <w:p w:rsidR="0005350C" w:rsidRPr="002950FE" w:rsidRDefault="0005350C" w:rsidP="001056A3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SCRITTURA</w:t>
            </w:r>
          </w:p>
          <w:p w:rsidR="001056A3" w:rsidRPr="002950FE" w:rsidRDefault="001056A3" w:rsidP="001056A3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-Riconosce e scrive parole con cui ha avuto familiarità a livello orale e nella lettura</w:t>
            </w:r>
          </w:p>
          <w:p w:rsidR="00F5609C" w:rsidRPr="002950FE" w:rsidRDefault="001056A3" w:rsidP="0005350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-Riconosce e scrive semplici strutture con cui ha avuto familiarità a livello orale e nella lettura</w:t>
            </w:r>
          </w:p>
        </w:tc>
        <w:tc>
          <w:tcPr>
            <w:tcW w:w="2601" w:type="pct"/>
          </w:tcPr>
          <w:p w:rsidR="00F5609C" w:rsidRPr="002950FE" w:rsidRDefault="001056A3" w:rsidP="0005350C">
            <w:pPr>
              <w:shd w:val="clear" w:color="auto" w:fill="FFFFFF"/>
              <w:spacing w:before="376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Prima di giungere alla lingua scritta si privilegiano esperienze di parlato anche in virtù dei diversi sistemi di codifica dei fonemi in grafemi esistenti tra la lingua inglese e la lingua italiana. La presentazione del lessico e delle strutture da apprendere avviene prevalentemente con l’utilizzo delle </w:t>
            </w:r>
            <w:proofErr w:type="spellStart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action</w:t>
            </w:r>
            <w:proofErr w:type="spellEnd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song</w:t>
            </w:r>
            <w:proofErr w:type="spellEnd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 (canzoni accompagnate da gesti) e delle </w:t>
            </w:r>
            <w:proofErr w:type="spellStart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flashcards</w:t>
            </w:r>
            <w:proofErr w:type="spellEnd"/>
            <w:r w:rsidRPr="002950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 con cui si organizzano dei giochi. Le esperienze di ascolto ed esecuzione simultanea di attività sul libro di testo porta gli alunni a familiarizzare con il lessico nuovo. I bambini procederanno gradualmente dalla copiatura alla scrittura di singole parole, brevi strutture inerenti situazioni a lui familiari (casa, scuola, giochi, cibo, animali).</w:t>
            </w:r>
          </w:p>
        </w:tc>
        <w:tc>
          <w:tcPr>
            <w:tcW w:w="1031" w:type="pct"/>
          </w:tcPr>
          <w:p w:rsidR="0005350C" w:rsidRPr="002950FE" w:rsidRDefault="0005350C" w:rsidP="00105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1056A3" w:rsidRPr="002950FE" w:rsidRDefault="0005350C" w:rsidP="00105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</w:t>
            </w:r>
            <w:r w:rsidR="001056A3" w:rsidRPr="002950F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rova di associazione di parola ad immagine, di discriminazione della parola corretta tra una serie data, di ricomposizione di lettere in parole scorrette.</w:t>
            </w:r>
          </w:p>
          <w:p w:rsidR="00F5609C" w:rsidRPr="002950FE" w:rsidRDefault="00F5609C" w:rsidP="00A31F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609C" w:rsidRDefault="00F5609C" w:rsidP="002448F8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Pr="002950FE" w:rsidRDefault="00045D61" w:rsidP="002448F8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B1867" w:rsidRPr="00F635CA" w:rsidRDefault="003B1867" w:rsidP="003B1867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bookmarkStart w:id="7" w:name="_Hlk37490341"/>
      <w:r w:rsidRPr="00F635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PROGRAMMAZIONE DISCIPLINARE ANNUALE di LINGUA INGLESE</w:t>
      </w:r>
    </w:p>
    <w:p w:rsidR="003B1867" w:rsidRPr="00F635CA" w:rsidRDefault="003B1867" w:rsidP="003B1867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F635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CLASSE TERZA</w:t>
      </w:r>
    </w:p>
    <w:p w:rsidR="00F5609C" w:rsidRPr="002950FE" w:rsidRDefault="00F5609C" w:rsidP="002448F8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bookmarkEnd w:id="7"/>
    <w:p w:rsidR="002448F8" w:rsidRPr="002950FE" w:rsidRDefault="002448F8" w:rsidP="002448F8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3B1867" w:rsidRPr="002950FE" w:rsidRDefault="003B1867" w:rsidP="003B1867">
      <w:pPr>
        <w:spacing w:after="0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  <w:b/>
        </w:rPr>
        <w:t>COMPETENZE DISCIPLINARI</w:t>
      </w:r>
      <w:r w:rsidRPr="002950FE">
        <w:rPr>
          <w:rFonts w:ascii="Times New Roman" w:hAnsi="Times New Roman" w:cs="Times New Roman"/>
        </w:rPr>
        <w:t xml:space="preserve"> (Traguardi per lo sviluppo delle competenze dalle Indicazioni Nazionali)</w:t>
      </w:r>
    </w:p>
    <w:p w:rsidR="003B1867" w:rsidRPr="002950FE" w:rsidRDefault="003B1867" w:rsidP="003B1867">
      <w:pPr>
        <w:spacing w:after="0"/>
        <w:jc w:val="center"/>
        <w:rPr>
          <w:rFonts w:ascii="Times New Roman" w:hAnsi="Times New Roman" w:cs="Times New Roman"/>
        </w:rPr>
      </w:pPr>
    </w:p>
    <w:p w:rsidR="003B1867" w:rsidRPr="002950FE" w:rsidRDefault="003B1867" w:rsidP="003B18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L’alunno comprende brevi messaggi orali e scritti relativi ad ambiti familiari.</w:t>
      </w:r>
    </w:p>
    <w:p w:rsidR="003B1867" w:rsidRPr="002950FE" w:rsidRDefault="003B1867" w:rsidP="003B18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Descrive oralmente e per iscritto, in modo semplice, aspetti del proprio vissuto e del proprio ambiente ed elementi che si riferiscono a bisogni immediati.</w:t>
      </w:r>
    </w:p>
    <w:p w:rsidR="003B1867" w:rsidRPr="002950FE" w:rsidRDefault="003B1867" w:rsidP="003B18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Interagisce nel gioco; comunica in modo comprensibile, anche con espressioni e frasi memorizzate, in scambi di informazioni semplici e di routine.</w:t>
      </w:r>
    </w:p>
    <w:p w:rsidR="003B1867" w:rsidRPr="002950FE" w:rsidRDefault="003B1867" w:rsidP="003B18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Svolge i compiti secondo le indicazioni date in lingua straniera dall’insegnante, chiedendo eventualmente spiegazioni.</w:t>
      </w:r>
    </w:p>
    <w:p w:rsidR="003B1867" w:rsidRPr="002950FE" w:rsidRDefault="003B1867" w:rsidP="003B18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2950FE">
        <w:rPr>
          <w:rFonts w:ascii="Times New Roman" w:hAnsi="Times New Roman"/>
        </w:rPr>
        <w:t>Individua alcuni elementi culturali e coglie rapporti tra forme linguistiche e usi della lingua straniera.</w:t>
      </w:r>
    </w:p>
    <w:p w:rsidR="00F5609C" w:rsidRPr="002950FE" w:rsidRDefault="00F5609C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B1867" w:rsidRPr="002950FE" w:rsidRDefault="003B1867" w:rsidP="003B1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0FE">
        <w:rPr>
          <w:rFonts w:ascii="Times New Roman" w:hAnsi="Times New Roman" w:cs="Times New Roman"/>
          <w:b/>
          <w:sz w:val="24"/>
          <w:szCs w:val="24"/>
        </w:rPr>
        <w:t xml:space="preserve">OBIETTIVI DI COMPETENZA  </w:t>
      </w:r>
    </w:p>
    <w:p w:rsidR="003B1867" w:rsidRPr="002950FE" w:rsidRDefault="003B1867" w:rsidP="003B1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867" w:rsidRPr="002950FE" w:rsidRDefault="003B1867" w:rsidP="003B18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</w:rPr>
      </w:pPr>
      <w:r w:rsidRPr="002950FE">
        <w:rPr>
          <w:rFonts w:ascii="Times New Roman" w:hAnsi="Times New Roman" w:cs="Times New Roman"/>
          <w:i/>
          <w:iCs/>
        </w:rPr>
        <w:t>Ascolto (comprensione orale)</w:t>
      </w:r>
    </w:p>
    <w:p w:rsidR="003B1867" w:rsidRPr="002950FE" w:rsidRDefault="003B1867" w:rsidP="003B18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– Comprendere vocaboli, istruzioni, espressioni e frasi di uso quotidiano, pronunciati chiaramente e lentamente relativi a se stesso, ai compagni, alla famiglia.</w:t>
      </w:r>
    </w:p>
    <w:p w:rsidR="003B1867" w:rsidRPr="002950FE" w:rsidRDefault="003B1867" w:rsidP="003B18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</w:rPr>
      </w:pPr>
      <w:r w:rsidRPr="002950FE">
        <w:rPr>
          <w:rFonts w:ascii="Times New Roman" w:hAnsi="Times New Roman" w:cs="Times New Roman"/>
          <w:i/>
          <w:iCs/>
        </w:rPr>
        <w:t>Parlato (produzione e interazione orale)</w:t>
      </w:r>
    </w:p>
    <w:p w:rsidR="003B1867" w:rsidRPr="002950FE" w:rsidRDefault="003B1867" w:rsidP="003B18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– Produrre frasi significative riferite ad oggetti, luoghi, persone, situazioni note.</w:t>
      </w:r>
    </w:p>
    <w:p w:rsidR="003B1867" w:rsidRPr="002950FE" w:rsidRDefault="003B1867" w:rsidP="003B18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– Interagire con un compagno per presentarsi e/o giocare, utilizzando espressioni e frasi memorizzate adatte alla situazione.</w:t>
      </w:r>
    </w:p>
    <w:p w:rsidR="003B1867" w:rsidRPr="002950FE" w:rsidRDefault="003B1867" w:rsidP="003B18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</w:rPr>
      </w:pPr>
      <w:r w:rsidRPr="002950FE">
        <w:rPr>
          <w:rFonts w:ascii="Times New Roman" w:hAnsi="Times New Roman" w:cs="Times New Roman"/>
          <w:i/>
          <w:iCs/>
        </w:rPr>
        <w:t>Lettura (comprensione scritta)</w:t>
      </w:r>
    </w:p>
    <w:p w:rsidR="003B1867" w:rsidRPr="002950FE" w:rsidRDefault="003B1867" w:rsidP="003B18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– Comprendere cartoline, biglietti e brevi messaggi, accompagnati preferibilmente da supporti visivi o sonori, cogliendo parole e frasi già acquisite a livello orale.</w:t>
      </w:r>
    </w:p>
    <w:p w:rsidR="003B1867" w:rsidRPr="002950FE" w:rsidRDefault="003B1867" w:rsidP="003B18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</w:rPr>
      </w:pPr>
      <w:r w:rsidRPr="002950FE">
        <w:rPr>
          <w:rFonts w:ascii="Times New Roman" w:hAnsi="Times New Roman" w:cs="Times New Roman"/>
          <w:i/>
          <w:iCs/>
        </w:rPr>
        <w:lastRenderedPageBreak/>
        <w:t>Scrittura (produzione scritta)</w:t>
      </w:r>
    </w:p>
    <w:p w:rsidR="003B1867" w:rsidRPr="002950FE" w:rsidRDefault="003B1867" w:rsidP="003B18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– Scrivere parole e semplici frasi di uso quotidiano attinenti alle attività svolte in classe e ad interessi personali e del gruppo.</w:t>
      </w:r>
    </w:p>
    <w:p w:rsidR="003B1867" w:rsidRPr="002950FE" w:rsidRDefault="003B1867" w:rsidP="003B1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FE">
        <w:rPr>
          <w:rFonts w:ascii="Times New Roman" w:hAnsi="Times New Roman" w:cs="Times New Roman"/>
          <w:b/>
          <w:sz w:val="24"/>
          <w:szCs w:val="24"/>
        </w:rPr>
        <w:t>DESCRITTORI DI COMPETENZA</w:t>
      </w:r>
    </w:p>
    <w:p w:rsidR="003B1867" w:rsidRPr="002950FE" w:rsidRDefault="003B1867" w:rsidP="003B1867">
      <w:pPr>
        <w:spacing w:after="0"/>
        <w:jc w:val="center"/>
        <w:rPr>
          <w:rFonts w:ascii="Times New Roman" w:hAnsi="Times New Roman" w:cs="Times New Roman"/>
          <w:b/>
        </w:rPr>
      </w:pPr>
    </w:p>
    <w:p w:rsidR="003B1867" w:rsidRPr="002950FE" w:rsidRDefault="003B1867" w:rsidP="003B1867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2950FE">
        <w:rPr>
          <w:rFonts w:ascii="Times New Roman" w:hAnsi="Times New Roman"/>
        </w:rPr>
        <w:t>Comprende il senso globale di un semplice dialogo con il supporto di immagini (</w:t>
      </w:r>
      <w:r w:rsidRPr="002950FE">
        <w:rPr>
          <w:rFonts w:ascii="Times New Roman" w:hAnsi="Times New Roman"/>
          <w:i/>
        </w:rPr>
        <w:t>listening</w:t>
      </w:r>
      <w:r w:rsidRPr="002950FE">
        <w:rPr>
          <w:rFonts w:ascii="Times New Roman" w:hAnsi="Times New Roman"/>
        </w:rPr>
        <w:t>).</w:t>
      </w:r>
    </w:p>
    <w:p w:rsidR="003B1867" w:rsidRPr="002950FE" w:rsidRDefault="003B1867" w:rsidP="003B1867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2950FE">
        <w:rPr>
          <w:rFonts w:ascii="Times New Roman" w:hAnsi="Times New Roman"/>
        </w:rPr>
        <w:t>Legge e comprende una storia in sequenze. (</w:t>
      </w:r>
      <w:r w:rsidRPr="002950FE">
        <w:rPr>
          <w:rFonts w:ascii="Times New Roman" w:hAnsi="Times New Roman"/>
          <w:i/>
        </w:rPr>
        <w:t>reading</w:t>
      </w:r>
      <w:r w:rsidRPr="002950FE">
        <w:rPr>
          <w:rFonts w:ascii="Times New Roman" w:hAnsi="Times New Roman"/>
        </w:rPr>
        <w:t>).</w:t>
      </w:r>
    </w:p>
    <w:p w:rsidR="003B1867" w:rsidRPr="002950FE" w:rsidRDefault="003B1867" w:rsidP="003B1867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2950FE">
        <w:rPr>
          <w:rFonts w:ascii="Times New Roman" w:hAnsi="Times New Roman"/>
        </w:rPr>
        <w:t>Descrive aspetti del proprio vissuto, utilizzando semplici strutture linguistiche (</w:t>
      </w:r>
      <w:r w:rsidRPr="002950FE">
        <w:rPr>
          <w:rFonts w:ascii="Times New Roman" w:hAnsi="Times New Roman"/>
          <w:i/>
        </w:rPr>
        <w:t>speaking</w:t>
      </w:r>
      <w:r w:rsidRPr="002950FE">
        <w:rPr>
          <w:rFonts w:ascii="Times New Roman" w:hAnsi="Times New Roman"/>
        </w:rPr>
        <w:t>).</w:t>
      </w:r>
    </w:p>
    <w:p w:rsidR="003B1867" w:rsidRPr="002950FE" w:rsidRDefault="003B1867" w:rsidP="003B1867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2950FE">
        <w:rPr>
          <w:rFonts w:ascii="Times New Roman" w:hAnsi="Times New Roman"/>
        </w:rPr>
        <w:t>Interagisce con i compagni utilizzando frasi conosciute, sostenendo un mini-dialogo (</w:t>
      </w:r>
      <w:proofErr w:type="spellStart"/>
      <w:r w:rsidRPr="002950FE">
        <w:rPr>
          <w:rFonts w:ascii="Times New Roman" w:hAnsi="Times New Roman"/>
          <w:i/>
        </w:rPr>
        <w:t>interacting</w:t>
      </w:r>
      <w:proofErr w:type="spellEnd"/>
      <w:r w:rsidRPr="002950FE">
        <w:rPr>
          <w:rFonts w:ascii="Times New Roman" w:hAnsi="Times New Roman"/>
        </w:rPr>
        <w:t>).</w:t>
      </w:r>
    </w:p>
    <w:p w:rsidR="003B1867" w:rsidRPr="002950FE" w:rsidRDefault="003B1867" w:rsidP="003B1867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2950FE">
        <w:rPr>
          <w:rFonts w:ascii="Times New Roman" w:hAnsi="Times New Roman"/>
        </w:rPr>
        <w:t>Produce semplici frasi secondo un modello dato (</w:t>
      </w:r>
      <w:r w:rsidRPr="002950FE">
        <w:rPr>
          <w:rFonts w:ascii="Times New Roman" w:hAnsi="Times New Roman"/>
          <w:i/>
        </w:rPr>
        <w:t>writing</w:t>
      </w:r>
      <w:r w:rsidRPr="002950FE">
        <w:rPr>
          <w:rFonts w:ascii="Times New Roman" w:hAnsi="Times New Roman"/>
        </w:rPr>
        <w:t>).</w:t>
      </w:r>
    </w:p>
    <w:p w:rsidR="003B1867" w:rsidRPr="002950FE" w:rsidRDefault="003B1867" w:rsidP="003B1867">
      <w:pPr>
        <w:spacing w:after="0"/>
        <w:jc w:val="center"/>
        <w:rPr>
          <w:rFonts w:ascii="Times New Roman" w:hAnsi="Times New Roman" w:cs="Times New Roman"/>
          <w:b/>
        </w:rPr>
      </w:pPr>
    </w:p>
    <w:p w:rsidR="003B1867" w:rsidRPr="002950FE" w:rsidRDefault="003B1867" w:rsidP="003B1867">
      <w:pPr>
        <w:spacing w:after="0"/>
        <w:jc w:val="center"/>
        <w:rPr>
          <w:rFonts w:ascii="Times New Roman" w:hAnsi="Times New Roman" w:cs="Times New Roman"/>
          <w:b/>
        </w:rPr>
      </w:pPr>
    </w:p>
    <w:p w:rsidR="003B1867" w:rsidRPr="002950FE" w:rsidRDefault="003B1867" w:rsidP="003B1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FE">
        <w:rPr>
          <w:rFonts w:ascii="Times New Roman" w:hAnsi="Times New Roman" w:cs="Times New Roman"/>
          <w:b/>
          <w:sz w:val="24"/>
          <w:szCs w:val="24"/>
        </w:rPr>
        <w:t>PERCORSO METODOLOGICO  e VERIFICA  in relazione ai singoli descrittori di competenza</w:t>
      </w:r>
    </w:p>
    <w:tbl>
      <w:tblPr>
        <w:tblStyle w:val="Grigliatabella"/>
        <w:tblpPr w:leftFromText="141" w:rightFromText="141" w:vertAnchor="text" w:tblpY="318"/>
        <w:tblW w:w="5000" w:type="pct"/>
        <w:tblLook w:val="04A0"/>
      </w:tblPr>
      <w:tblGrid>
        <w:gridCol w:w="3792"/>
        <w:gridCol w:w="6704"/>
        <w:gridCol w:w="4007"/>
      </w:tblGrid>
      <w:tr w:rsidR="003B1867" w:rsidRPr="002950FE" w:rsidTr="003B1867">
        <w:tc>
          <w:tcPr>
            <w:tcW w:w="1307" w:type="pct"/>
          </w:tcPr>
          <w:p w:rsidR="003B1867" w:rsidRPr="002950FE" w:rsidRDefault="003B1867" w:rsidP="003B1867">
            <w:pPr>
              <w:rPr>
                <w:rFonts w:ascii="Times New Roman" w:eastAsia="ArialNarrow" w:hAnsi="Times New Roman" w:cs="Times New Roman"/>
                <w:b/>
                <w:color w:val="000000" w:themeColor="text1"/>
              </w:rPr>
            </w:pPr>
            <w:r w:rsidRPr="002950FE">
              <w:rPr>
                <w:rFonts w:ascii="Times New Roman" w:eastAsia="ArialNarrow" w:hAnsi="Times New Roman" w:cs="Times New Roman"/>
                <w:b/>
                <w:color w:val="000000" w:themeColor="text1"/>
              </w:rPr>
              <w:t>Descrittori di competenza</w:t>
            </w:r>
          </w:p>
        </w:tc>
        <w:tc>
          <w:tcPr>
            <w:tcW w:w="2311" w:type="pct"/>
          </w:tcPr>
          <w:p w:rsidR="003B1867" w:rsidRPr="002950FE" w:rsidRDefault="003B1867" w:rsidP="003B1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0FE">
              <w:rPr>
                <w:rFonts w:ascii="Times New Roman" w:hAnsi="Times New Roman" w:cs="Times New Roman"/>
                <w:b/>
                <w:color w:val="000000" w:themeColor="text1"/>
              </w:rPr>
              <w:t>Percorso metodologico e argomenti</w:t>
            </w:r>
          </w:p>
        </w:tc>
        <w:tc>
          <w:tcPr>
            <w:tcW w:w="1381" w:type="pct"/>
          </w:tcPr>
          <w:p w:rsidR="003B1867" w:rsidRPr="002950FE" w:rsidRDefault="003B1867" w:rsidP="003B1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0FE">
              <w:rPr>
                <w:rFonts w:ascii="Times New Roman" w:hAnsi="Times New Roman" w:cs="Times New Roman"/>
                <w:b/>
                <w:color w:val="000000" w:themeColor="text1"/>
              </w:rPr>
              <w:t>Verifiche</w:t>
            </w:r>
          </w:p>
        </w:tc>
      </w:tr>
      <w:tr w:rsidR="003B1867" w:rsidRPr="002950FE" w:rsidTr="003B1867">
        <w:trPr>
          <w:trHeight w:val="983"/>
        </w:trPr>
        <w:tc>
          <w:tcPr>
            <w:tcW w:w="1307" w:type="pct"/>
          </w:tcPr>
          <w:p w:rsidR="003B1867" w:rsidRPr="002950FE" w:rsidRDefault="003B1867" w:rsidP="003B186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950FE">
              <w:rPr>
                <w:rFonts w:ascii="Times New Roman" w:hAnsi="Times New Roman"/>
              </w:rPr>
              <w:t>Comprende il senso globale di un semplice dialogo con il supporto di immagini (</w:t>
            </w:r>
            <w:r w:rsidRPr="002950FE">
              <w:rPr>
                <w:rFonts w:ascii="Times New Roman" w:hAnsi="Times New Roman"/>
                <w:i/>
              </w:rPr>
              <w:t>listening</w:t>
            </w:r>
            <w:r w:rsidRPr="002950FE">
              <w:rPr>
                <w:rFonts w:ascii="Times New Roman" w:hAnsi="Times New Roman"/>
              </w:rPr>
              <w:t>).</w:t>
            </w:r>
          </w:p>
          <w:p w:rsidR="003B1867" w:rsidRPr="002950FE" w:rsidRDefault="003B1867" w:rsidP="003B1867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3B1867" w:rsidRPr="002950FE" w:rsidRDefault="003B1867" w:rsidP="003B1867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3B1867" w:rsidRPr="002950FE" w:rsidRDefault="003B1867" w:rsidP="003B1867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3B1867" w:rsidRPr="002950FE" w:rsidRDefault="003B1867" w:rsidP="003B1867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3B1867" w:rsidRPr="002950FE" w:rsidRDefault="003B1867" w:rsidP="003B1867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</w:tcPr>
          <w:p w:rsidR="003B1867" w:rsidRPr="002950FE" w:rsidRDefault="003B1867" w:rsidP="003B186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2950FE">
              <w:rPr>
                <w:rFonts w:ascii="Times New Roman" w:hAnsi="Times New Roman" w:cs="Times New Roman"/>
                <w:i/>
              </w:rPr>
              <w:t>L’approccio è di tipo ludico-comunicativo. Delle quattro abilità linguistiche (listening, speaking, reading, writing) verranno privilegiate le prime due con una graduale presentazione di esempi di lettura e scrittura.</w:t>
            </w:r>
          </w:p>
          <w:p w:rsidR="003B1867" w:rsidRPr="002950FE" w:rsidRDefault="003B1867" w:rsidP="003B186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50FE">
              <w:rPr>
                <w:rFonts w:ascii="Times New Roman" w:hAnsi="Times New Roman" w:cs="Times New Roman"/>
                <w:i/>
                <w:lang w:eastAsia="en-US"/>
              </w:rPr>
              <w:t>Si propongono molteplici attività per sviluppare negli alunni la capacità di ascolto finalizzato (task): ascolti mirati per trovare le informazioni mancanti, per identificare oggetti, per scegliere tra molteplici risposte e ascolti più estesi per le pagine di civiltà (culture) per sviluppare curiosità, interesse e rispetto nei confronti di culture (</w:t>
            </w:r>
            <w:proofErr w:type="spellStart"/>
            <w:r w:rsidRPr="002950FE">
              <w:rPr>
                <w:rFonts w:ascii="Times New Roman" w:hAnsi="Times New Roman" w:cs="Times New Roman"/>
                <w:i/>
                <w:lang w:eastAsia="en-US"/>
              </w:rPr>
              <w:t>festivities</w:t>
            </w:r>
            <w:proofErr w:type="spellEnd"/>
            <w:r w:rsidRPr="002950FE">
              <w:rPr>
                <w:rFonts w:ascii="Times New Roman" w:hAnsi="Times New Roman" w:cs="Times New Roman"/>
                <w:i/>
                <w:lang w:eastAsia="en-US"/>
              </w:rPr>
              <w:t xml:space="preserve"> and </w:t>
            </w:r>
            <w:proofErr w:type="spellStart"/>
            <w:r w:rsidRPr="002950FE">
              <w:rPr>
                <w:rFonts w:ascii="Times New Roman" w:hAnsi="Times New Roman" w:cs="Times New Roman"/>
                <w:i/>
                <w:lang w:eastAsia="en-US"/>
              </w:rPr>
              <w:t>traditions</w:t>
            </w:r>
            <w:proofErr w:type="spellEnd"/>
            <w:r w:rsidRPr="002950FE">
              <w:rPr>
                <w:rFonts w:ascii="Times New Roman" w:hAnsi="Times New Roman" w:cs="Times New Roman"/>
                <w:i/>
                <w:lang w:eastAsia="en-US"/>
              </w:rPr>
              <w:t xml:space="preserve">) “altre”, canzoni, </w:t>
            </w:r>
            <w:proofErr w:type="spellStart"/>
            <w:r w:rsidRPr="002950FE">
              <w:rPr>
                <w:rFonts w:ascii="Times New Roman" w:hAnsi="Times New Roman" w:cs="Times New Roman"/>
                <w:i/>
                <w:lang w:eastAsia="en-US"/>
              </w:rPr>
              <w:t>chant</w:t>
            </w:r>
            <w:proofErr w:type="spellEnd"/>
            <w:r w:rsidRPr="002950FE">
              <w:rPr>
                <w:rFonts w:ascii="Times New Roman" w:hAnsi="Times New Roman" w:cs="Times New Roman"/>
                <w:i/>
                <w:lang w:eastAsia="en-US"/>
              </w:rPr>
              <w:t>, filastrocche, giochi di movimento (action games) che mirano a sviluppare l’abilità di ascolto attraverso la partecipazione attiva degli alunni (TPR) …</w:t>
            </w:r>
          </w:p>
        </w:tc>
        <w:tc>
          <w:tcPr>
            <w:tcW w:w="1381" w:type="pct"/>
          </w:tcPr>
          <w:p w:rsidR="003B1867" w:rsidRPr="002950FE" w:rsidRDefault="003B1867" w:rsidP="003B1867">
            <w:pPr>
              <w:rPr>
                <w:rFonts w:ascii="Times New Roman" w:hAnsi="Times New Roman" w:cs="Times New Roman"/>
              </w:rPr>
            </w:pPr>
            <w:r w:rsidRPr="002950FE">
              <w:rPr>
                <w:rFonts w:ascii="Times New Roman" w:hAnsi="Times New Roman" w:cs="Times New Roman"/>
              </w:rPr>
              <w:t xml:space="preserve">La valutazione terrà conto, oltre che delle abilità linguistiche apprese, anche dei livelli di partenza, dell’impegno profuso e della partecipazione alle attività. </w:t>
            </w:r>
          </w:p>
          <w:p w:rsidR="003B1867" w:rsidRPr="002950FE" w:rsidRDefault="003B1867" w:rsidP="003B1867">
            <w:pPr>
              <w:rPr>
                <w:rFonts w:ascii="Times New Roman" w:hAnsi="Times New Roman" w:cs="Times New Roman"/>
              </w:rPr>
            </w:pPr>
            <w:r w:rsidRPr="002950FE">
              <w:rPr>
                <w:rFonts w:ascii="Times New Roman" w:hAnsi="Times New Roman" w:cs="Times New Roman"/>
              </w:rPr>
              <w:t>Accanto alla valutazione informale, basata su osservazioni sistematiche, la valutazione formale terrà conto di indicatori più oggettivi con strumenti di verifica proposti dal libro di testo adottato sull’ascolto e comprensione di storie (riconoscimento suono-immagine-parola)</w:t>
            </w:r>
          </w:p>
        </w:tc>
      </w:tr>
      <w:tr w:rsidR="003B1867" w:rsidRPr="002950FE" w:rsidTr="003B1867">
        <w:trPr>
          <w:trHeight w:val="1124"/>
        </w:trPr>
        <w:tc>
          <w:tcPr>
            <w:tcW w:w="1307" w:type="pct"/>
          </w:tcPr>
          <w:p w:rsidR="003B1867" w:rsidRPr="002950FE" w:rsidRDefault="003B1867" w:rsidP="003B186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950FE">
              <w:rPr>
                <w:rFonts w:ascii="Times New Roman" w:hAnsi="Times New Roman"/>
              </w:rPr>
              <w:lastRenderedPageBreak/>
              <w:t>Legge e comprende una storia in sequenze. (</w:t>
            </w:r>
            <w:r w:rsidRPr="002950FE">
              <w:rPr>
                <w:rFonts w:ascii="Times New Roman" w:hAnsi="Times New Roman"/>
                <w:i/>
              </w:rPr>
              <w:t>reading</w:t>
            </w:r>
            <w:r w:rsidRPr="002950FE">
              <w:rPr>
                <w:rFonts w:ascii="Times New Roman" w:hAnsi="Times New Roman"/>
              </w:rPr>
              <w:t>).</w:t>
            </w:r>
          </w:p>
          <w:p w:rsidR="003B1867" w:rsidRPr="002950FE" w:rsidRDefault="003B1867" w:rsidP="003B1867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3B1867" w:rsidRPr="002950FE" w:rsidRDefault="003B1867" w:rsidP="003B186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950FE">
              <w:rPr>
                <w:rFonts w:ascii="Times New Roman" w:hAnsi="Times New Roman"/>
              </w:rPr>
              <w:t>Produce semplici frasi secondo un modello dato (</w:t>
            </w:r>
            <w:r w:rsidRPr="002950FE">
              <w:rPr>
                <w:rFonts w:ascii="Times New Roman" w:hAnsi="Times New Roman"/>
                <w:i/>
              </w:rPr>
              <w:t>writing</w:t>
            </w:r>
            <w:r w:rsidRPr="002950FE">
              <w:rPr>
                <w:rFonts w:ascii="Times New Roman" w:hAnsi="Times New Roman"/>
              </w:rPr>
              <w:t>).</w:t>
            </w:r>
          </w:p>
          <w:p w:rsidR="003B1867" w:rsidRPr="002950FE" w:rsidRDefault="003B1867" w:rsidP="003B1867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</w:tcPr>
          <w:p w:rsidR="003B1867" w:rsidRPr="002950FE" w:rsidRDefault="003B1867" w:rsidP="003B186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2950FE">
              <w:rPr>
                <w:rFonts w:ascii="Times New Roman" w:hAnsi="Times New Roman" w:cs="Times New Roman"/>
                <w:i/>
                <w:lang w:eastAsia="en-US"/>
              </w:rPr>
              <w:t>Gli alunni vengono incoraggiati, attraverso esercizi di lettura finalizzata e di storytelling, ad osservare, trovare, ricomporre e scrivere le parole e le strutture grammaticali apprese attraverso attività ed esercizi graduali che richiedono l’impiego di più di una abilità (cruciverba, puzzle, giochi di parole …) al fine di guidarli verso composizioni più libere e personalizzate.</w:t>
            </w:r>
          </w:p>
          <w:p w:rsidR="003B1867" w:rsidRPr="002950FE" w:rsidRDefault="003B1867" w:rsidP="003B186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381" w:type="pct"/>
          </w:tcPr>
          <w:p w:rsidR="003B1867" w:rsidRPr="002950FE" w:rsidRDefault="003B1867" w:rsidP="003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50FE">
              <w:rPr>
                <w:rFonts w:ascii="Times New Roman" w:hAnsi="Times New Roman" w:cs="Times New Roman"/>
              </w:rPr>
              <w:t>Letture di  dialoghi.</w:t>
            </w:r>
          </w:p>
          <w:p w:rsidR="003B1867" w:rsidRPr="002950FE" w:rsidRDefault="003B1867" w:rsidP="003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50FE">
              <w:rPr>
                <w:rFonts w:ascii="Times New Roman" w:hAnsi="Times New Roman" w:cs="Times New Roman"/>
              </w:rPr>
              <w:t xml:space="preserve">Schede strutturate di scrittura di frasi come didascalia di immagini. </w:t>
            </w:r>
          </w:p>
          <w:p w:rsidR="003B1867" w:rsidRPr="002950FE" w:rsidRDefault="003B1867" w:rsidP="003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50FE">
              <w:rPr>
                <w:rFonts w:ascii="Times New Roman" w:hAnsi="Times New Roman" w:cs="Times New Roman"/>
              </w:rPr>
              <w:t>Riordinamento di lettere per comporre parole e di parole per comporre frasi.</w:t>
            </w:r>
          </w:p>
        </w:tc>
      </w:tr>
      <w:tr w:rsidR="003B1867" w:rsidRPr="002950FE" w:rsidTr="003B1867">
        <w:tc>
          <w:tcPr>
            <w:tcW w:w="1307" w:type="pct"/>
          </w:tcPr>
          <w:p w:rsidR="003B1867" w:rsidRPr="002950FE" w:rsidRDefault="003B1867" w:rsidP="003B1867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2950FE">
              <w:rPr>
                <w:rFonts w:ascii="Times New Roman" w:hAnsi="Times New Roman"/>
              </w:rPr>
              <w:t>Descrive aspetti del proprio vissuto, utilizzando semplici strutture linguistiche (</w:t>
            </w:r>
            <w:r w:rsidRPr="002950FE">
              <w:rPr>
                <w:rFonts w:ascii="Times New Roman" w:hAnsi="Times New Roman"/>
                <w:i/>
              </w:rPr>
              <w:t>speaking</w:t>
            </w:r>
            <w:r w:rsidRPr="002950FE">
              <w:rPr>
                <w:rFonts w:ascii="Times New Roman" w:hAnsi="Times New Roman"/>
              </w:rPr>
              <w:t>).</w:t>
            </w:r>
          </w:p>
          <w:p w:rsidR="003B1867" w:rsidRPr="002950FE" w:rsidRDefault="003B1867" w:rsidP="003B1867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3B1867" w:rsidRPr="002950FE" w:rsidRDefault="003B1867" w:rsidP="003B186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950FE">
              <w:rPr>
                <w:rFonts w:ascii="Times New Roman" w:hAnsi="Times New Roman"/>
              </w:rPr>
              <w:t>Interagisce con i compagni utilizzando frasi conosciute, sostenendo un mini-dialogo (</w:t>
            </w:r>
            <w:proofErr w:type="spellStart"/>
            <w:r w:rsidRPr="002950FE">
              <w:rPr>
                <w:rFonts w:ascii="Times New Roman" w:hAnsi="Times New Roman"/>
                <w:i/>
              </w:rPr>
              <w:t>interacting</w:t>
            </w:r>
            <w:proofErr w:type="spellEnd"/>
            <w:r w:rsidRPr="002950FE">
              <w:rPr>
                <w:rFonts w:ascii="Times New Roman" w:hAnsi="Times New Roman"/>
              </w:rPr>
              <w:t>).</w:t>
            </w:r>
          </w:p>
        </w:tc>
        <w:tc>
          <w:tcPr>
            <w:tcW w:w="2311" w:type="pct"/>
          </w:tcPr>
          <w:p w:rsidR="003B1867" w:rsidRPr="002950FE" w:rsidRDefault="003B1867" w:rsidP="003B186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2950FE">
              <w:rPr>
                <w:rFonts w:ascii="Times New Roman" w:hAnsi="Times New Roman" w:cs="Times New Roman"/>
                <w:i/>
                <w:lang w:eastAsia="en-US"/>
              </w:rPr>
              <w:t xml:space="preserve">È offerta agli alunni una vasta gamma di opportunità per sviluppare ed esercitare le abilità di conversazione (con un’attenzione particolareggiata per la </w:t>
            </w:r>
            <w:proofErr w:type="spellStart"/>
            <w:r w:rsidRPr="002950FE">
              <w:rPr>
                <w:rFonts w:ascii="Times New Roman" w:hAnsi="Times New Roman" w:cs="Times New Roman"/>
                <w:i/>
                <w:lang w:eastAsia="en-US"/>
              </w:rPr>
              <w:t>pronunciation</w:t>
            </w:r>
            <w:proofErr w:type="spellEnd"/>
            <w:r w:rsidRPr="002950FE">
              <w:rPr>
                <w:rFonts w:ascii="Times New Roman" w:hAnsi="Times New Roman" w:cs="Times New Roman"/>
                <w:i/>
                <w:lang w:eastAsia="en-US"/>
              </w:rPr>
              <w:t>), drammatizzando le storie presenti nei fumetti e recitando i relativi dialoghi (</w:t>
            </w:r>
            <w:proofErr w:type="spellStart"/>
            <w:r w:rsidRPr="002950FE">
              <w:rPr>
                <w:rFonts w:ascii="Times New Roman" w:hAnsi="Times New Roman" w:cs="Times New Roman"/>
                <w:i/>
                <w:lang w:eastAsia="en-US"/>
              </w:rPr>
              <w:t>role-play</w:t>
            </w:r>
            <w:proofErr w:type="spellEnd"/>
            <w:r w:rsidRPr="002950FE">
              <w:rPr>
                <w:rFonts w:ascii="Times New Roman" w:hAnsi="Times New Roman" w:cs="Times New Roman"/>
                <w:i/>
                <w:lang w:eastAsia="en-US"/>
              </w:rPr>
              <w:t>), prendendo parte a giochi, rivestendo ruoli diversi in attività a coppie (</w:t>
            </w:r>
            <w:proofErr w:type="spellStart"/>
            <w:r w:rsidRPr="002950FE">
              <w:rPr>
                <w:rFonts w:ascii="Times New Roman" w:hAnsi="Times New Roman" w:cs="Times New Roman"/>
                <w:i/>
                <w:lang w:eastAsia="en-US"/>
              </w:rPr>
              <w:t>pair</w:t>
            </w:r>
            <w:proofErr w:type="spellEnd"/>
            <w:r w:rsidRPr="002950FE">
              <w:rPr>
                <w:rFonts w:ascii="Times New Roman" w:hAnsi="Times New Roman" w:cs="Times New Roman"/>
                <w:i/>
                <w:lang w:eastAsia="en-US"/>
              </w:rPr>
              <w:t xml:space="preserve"> work) e creando semplici conversazioni sui </w:t>
            </w:r>
            <w:proofErr w:type="spellStart"/>
            <w:r w:rsidRPr="002950FE">
              <w:rPr>
                <w:rFonts w:ascii="Times New Roman" w:hAnsi="Times New Roman" w:cs="Times New Roman"/>
                <w:i/>
                <w:lang w:eastAsia="en-US"/>
              </w:rPr>
              <w:t>topic</w:t>
            </w:r>
            <w:proofErr w:type="spellEnd"/>
            <w:r w:rsidRPr="002950FE">
              <w:rPr>
                <w:rFonts w:ascii="Times New Roman" w:hAnsi="Times New Roman" w:cs="Times New Roman"/>
                <w:i/>
                <w:lang w:eastAsia="en-US"/>
              </w:rPr>
              <w:t xml:space="preserve"> trattati, mettendo in pratica il “</w:t>
            </w:r>
            <w:proofErr w:type="spellStart"/>
            <w:r w:rsidRPr="002950FE">
              <w:rPr>
                <w:rFonts w:ascii="Times New Roman" w:hAnsi="Times New Roman" w:cs="Times New Roman"/>
                <w:i/>
                <w:iCs/>
                <w:lang w:eastAsia="en-US"/>
              </w:rPr>
              <w:t>learning</w:t>
            </w:r>
            <w:proofErr w:type="spellEnd"/>
            <w:r w:rsidRPr="002950FE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2950FE">
              <w:rPr>
                <w:rFonts w:ascii="Times New Roman" w:hAnsi="Times New Roman" w:cs="Times New Roman"/>
                <w:i/>
                <w:iCs/>
                <w:lang w:eastAsia="en-US"/>
              </w:rPr>
              <w:t>by</w:t>
            </w:r>
            <w:proofErr w:type="spellEnd"/>
            <w:r w:rsidRPr="002950FE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2950FE">
              <w:rPr>
                <w:rFonts w:ascii="Times New Roman" w:hAnsi="Times New Roman" w:cs="Times New Roman"/>
                <w:i/>
                <w:iCs/>
                <w:lang w:eastAsia="en-US"/>
              </w:rPr>
              <w:t>doing</w:t>
            </w:r>
            <w:proofErr w:type="spellEnd"/>
            <w:r w:rsidRPr="002950FE">
              <w:rPr>
                <w:rFonts w:ascii="Times New Roman" w:hAnsi="Times New Roman" w:cs="Times New Roman"/>
                <w:i/>
                <w:iCs/>
                <w:lang w:eastAsia="en-US"/>
              </w:rPr>
              <w:t>”</w:t>
            </w:r>
            <w:r w:rsidRPr="002950FE">
              <w:rPr>
                <w:rFonts w:ascii="Times New Roman" w:hAnsi="Times New Roman" w:cs="Times New Roman"/>
                <w:i/>
                <w:lang w:eastAsia="en-US"/>
              </w:rPr>
              <w:t>, perché una lingua è veramente appresa nel momento in cui è utilizzata.</w:t>
            </w:r>
          </w:p>
          <w:p w:rsidR="003B1867" w:rsidRPr="002950FE" w:rsidRDefault="003B1867" w:rsidP="003B186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381" w:type="pct"/>
          </w:tcPr>
          <w:p w:rsidR="003B1867" w:rsidRPr="002950FE" w:rsidRDefault="003B1867" w:rsidP="003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50FE">
              <w:rPr>
                <w:rFonts w:ascii="Times New Roman" w:hAnsi="Times New Roman" w:cs="Times New Roman"/>
              </w:rPr>
              <w:t>Schede strutturate di  interazione ideologiche.</w:t>
            </w:r>
          </w:p>
          <w:p w:rsidR="003B1867" w:rsidRPr="002950FE" w:rsidRDefault="003B1867" w:rsidP="003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1867" w:rsidRPr="002950FE" w:rsidRDefault="003B1867" w:rsidP="003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1867" w:rsidRPr="002950FE" w:rsidRDefault="003B1867" w:rsidP="003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5609C" w:rsidRDefault="00F5609C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45D61" w:rsidRPr="002950FE" w:rsidRDefault="00045D61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B1867" w:rsidRPr="002950FE" w:rsidRDefault="003B1867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2950FE" w:rsidRPr="002950FE" w:rsidRDefault="002950FE" w:rsidP="002950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</w:rPr>
      </w:pPr>
      <w:r w:rsidRPr="002950FE">
        <w:rPr>
          <w:rFonts w:ascii="Times New Roman" w:hAnsi="Times New Roman" w:cs="Times New Roman"/>
          <w:b/>
          <w:color w:val="FF0000"/>
        </w:rPr>
        <w:lastRenderedPageBreak/>
        <w:t xml:space="preserve">PER LA CLASSE QUARTA E QUINTA SI INDIVIDUANO COMPETENZE DISCIPLINARI E OBIETTIVI DI APPRENDIMENTO UGUALI </w:t>
      </w:r>
    </w:p>
    <w:p w:rsidR="002950FE" w:rsidRPr="002950FE" w:rsidRDefault="002950FE" w:rsidP="002950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</w:rPr>
      </w:pPr>
      <w:r w:rsidRPr="002950FE">
        <w:rPr>
          <w:rFonts w:ascii="Times New Roman" w:hAnsi="Times New Roman" w:cs="Times New Roman"/>
          <w:b/>
          <w:color w:val="FF0000"/>
        </w:rPr>
        <w:t xml:space="preserve"> E DESCRITTORI DI COMPETENZA, PERCORSI METODOLOGICI E VERIFICHE DIFFERENZIATI PER CLASSE.</w:t>
      </w:r>
    </w:p>
    <w:p w:rsidR="002950FE" w:rsidRPr="002950FE" w:rsidRDefault="002950FE" w:rsidP="002950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2950FE" w:rsidRPr="002950FE" w:rsidRDefault="002950FE" w:rsidP="00295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950FE" w:rsidRPr="002950FE" w:rsidRDefault="002950FE" w:rsidP="002950FE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2950F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PROGRAMMAZIONE DISCIPLINARE ANNUALE di LINGUA INGLESE</w:t>
      </w:r>
    </w:p>
    <w:p w:rsidR="002950FE" w:rsidRPr="002950FE" w:rsidRDefault="002950FE" w:rsidP="002950FE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2950F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CLASSE QUARTA E QUINTA</w:t>
      </w:r>
    </w:p>
    <w:p w:rsidR="002950FE" w:rsidRPr="002950FE" w:rsidRDefault="002950FE" w:rsidP="002950FE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</w:p>
    <w:tbl>
      <w:tblPr>
        <w:tblStyle w:val="Grigliatabella2"/>
        <w:tblW w:w="0" w:type="auto"/>
        <w:tblLook w:val="04A0"/>
      </w:tblPr>
      <w:tblGrid>
        <w:gridCol w:w="14277"/>
      </w:tblGrid>
      <w:tr w:rsidR="002950FE" w:rsidRPr="002950FE" w:rsidTr="00A31FA9">
        <w:tc>
          <w:tcPr>
            <w:tcW w:w="14277" w:type="dxa"/>
          </w:tcPr>
          <w:p w:rsidR="002950FE" w:rsidRPr="002950FE" w:rsidRDefault="002950FE" w:rsidP="002950FE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COMPETENZE DISCIPLINARI </w:t>
            </w:r>
          </w:p>
          <w:p w:rsidR="002950FE" w:rsidRPr="002950FE" w:rsidRDefault="002950FE" w:rsidP="002950F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(Traguardi per lo sviluppo delle competenze dalle Indicazioni riconducibili al Livello A1 del Quadro Comune Europeo di Riferimento)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L’alunno comprende brevi messaggi orali e scritti relativi ad ambiti familiari.</w:t>
            </w:r>
          </w:p>
          <w:p w:rsidR="002950FE" w:rsidRPr="002950FE" w:rsidRDefault="002950FE" w:rsidP="002950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Descrive oralmente e per iscritto, in modo semplice, aspetti del proprio vissuto e del proprio ambiente ed elementi che si riferiscono a bisogni immediati.</w:t>
            </w:r>
          </w:p>
          <w:p w:rsidR="002950FE" w:rsidRPr="002950FE" w:rsidRDefault="002950FE" w:rsidP="002950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Interagisce, in modo comprensibile, anche con espressioni e frasi memorizzate, in scambi di informazioni semplici e di routine.</w:t>
            </w:r>
          </w:p>
          <w:p w:rsidR="002950FE" w:rsidRPr="002950FE" w:rsidRDefault="002950FE" w:rsidP="002950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Svolge i compiti secondo le indicazioni date in lingua straniera dall’insegnante, chiedendo eventualmente spiegazioni.</w:t>
            </w:r>
          </w:p>
          <w:p w:rsidR="002950FE" w:rsidRPr="002950FE" w:rsidRDefault="002950FE" w:rsidP="002950F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Individua alcuni elementi culturali e coglie rapporti tra forme linguistiche e usi della lingua straniera.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0FE" w:rsidRPr="002950FE" w:rsidTr="00A31FA9">
        <w:tc>
          <w:tcPr>
            <w:tcW w:w="14277" w:type="dxa"/>
          </w:tcPr>
          <w:p w:rsidR="002950FE" w:rsidRPr="002950FE" w:rsidRDefault="002950FE" w:rsidP="002950FE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 DI COMPETENZA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Ascolto (comprensione orale)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– Comprendere brevi dialoghi, istruzioni, espressioni e frasi di uso quotidiano se pronunciate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chiaramente e identificare le parole chiave e il tema generale di un discorso in cui si parla di argomenti conosciuti.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Parlato (produzione e interazione orale)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– Descrivere persone, luoghi e oggetti familiari utilizzando parole e frasi già incontrate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ascoltando e/o leggendo.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– Interagire in modo comprensibile con un compagno o un adulto con cui si ha familiarità,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utilizzando espressioni e frasi adatte alla situazione.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Lettura (comprensione scritta)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– Leggere e comprendere brevi e semplici testi, accompagnati preferibilmente da supporti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visivi, cogliendo il loro significato globale e identificando parole e frasi familiari.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Scrittura (produzione scritta)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– Scrivere in forma comprensibile messaggi semplici e brevi per presentarsi,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per chiedere o dare informazioni.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Riflessione sulla lingua e sull’apprendimento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Osservare parole ed espressioni nei contesti d’uso e coglierne i rapporti di significato.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– Osservare la struttura delle frasi e mettere in relazione costrutti e intenzioni comunicative.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50FE" w:rsidRPr="002950FE" w:rsidRDefault="002950FE" w:rsidP="002950FE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</w:p>
    <w:p w:rsidR="002950FE" w:rsidRPr="002950FE" w:rsidRDefault="002950FE" w:rsidP="002950FE">
      <w:pPr>
        <w:spacing w:after="0"/>
        <w:jc w:val="center"/>
        <w:rPr>
          <w:rFonts w:ascii="Times New Roman" w:hAnsi="Times New Roman" w:cs="Times New Roman"/>
          <w:b/>
        </w:rPr>
      </w:pPr>
      <w:bookmarkStart w:id="8" w:name="_Hlk25168810"/>
    </w:p>
    <w:p w:rsidR="002950FE" w:rsidRPr="002950FE" w:rsidRDefault="002950FE" w:rsidP="002950FE">
      <w:pPr>
        <w:spacing w:after="0"/>
        <w:jc w:val="center"/>
        <w:rPr>
          <w:rFonts w:ascii="Times New Roman" w:hAnsi="Times New Roman" w:cs="Times New Roman"/>
          <w:b/>
        </w:rPr>
      </w:pPr>
    </w:p>
    <w:p w:rsidR="002950FE" w:rsidRDefault="002950FE" w:rsidP="0029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FE">
        <w:rPr>
          <w:rFonts w:ascii="Times New Roman" w:hAnsi="Times New Roman" w:cs="Times New Roman"/>
          <w:b/>
          <w:sz w:val="24"/>
          <w:szCs w:val="24"/>
        </w:rPr>
        <w:t>DESCRITTORI DI COMPETENZA CLASSE QUARTA</w:t>
      </w:r>
    </w:p>
    <w:p w:rsidR="002950FE" w:rsidRPr="002950FE" w:rsidRDefault="002950FE" w:rsidP="0029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FE" w:rsidRPr="002950FE" w:rsidRDefault="002950FE" w:rsidP="002950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  <w:b/>
        </w:rPr>
        <w:t>ABILIT</w:t>
      </w:r>
      <w:r w:rsidRPr="002950FE">
        <w:rPr>
          <w:rFonts w:ascii="Times New Roman" w:hAnsi="Times New Roman" w:cs="Times New Roman"/>
          <w:b/>
          <w:caps/>
        </w:rPr>
        <w:t>à</w:t>
      </w:r>
      <w:r w:rsidRPr="002950FE">
        <w:rPr>
          <w:rFonts w:ascii="Times New Roman" w:hAnsi="Times New Roman" w:cs="Times New Roman"/>
          <w:b/>
        </w:rPr>
        <w:t xml:space="preserve"> di DECODIFICA (Ascolto - Lettura)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In una storia ascoltata coglie le informazioni principali.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Ascolta e osserva coppie di parole simili come suono e ne distingue il significato.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 xml:space="preserve">Legge e comprende dialoghi e testi in modo globale. 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Osserva la struttura delle frasi per mettere in relazione costrutti e intenzioni comunicative.</w:t>
      </w:r>
    </w:p>
    <w:p w:rsidR="002950FE" w:rsidRPr="002950FE" w:rsidRDefault="002950FE" w:rsidP="002950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950FE" w:rsidRPr="002950FE" w:rsidRDefault="002950FE" w:rsidP="002950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950FE">
        <w:rPr>
          <w:rFonts w:ascii="Times New Roman" w:hAnsi="Times New Roman" w:cs="Times New Roman"/>
          <w:b/>
        </w:rPr>
        <w:t>ABILIT</w:t>
      </w:r>
      <w:r w:rsidRPr="002950FE">
        <w:rPr>
          <w:rFonts w:ascii="Times New Roman" w:hAnsi="Times New Roman" w:cs="Times New Roman"/>
          <w:b/>
          <w:caps/>
        </w:rPr>
        <w:t>à</w:t>
      </w:r>
      <w:r w:rsidRPr="002950FE">
        <w:rPr>
          <w:rFonts w:ascii="Times New Roman" w:hAnsi="Times New Roman" w:cs="Times New Roman"/>
          <w:b/>
        </w:rPr>
        <w:t xml:space="preserve"> di CODIFICA (Parlato - Scrittura)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Interagisce con un compagno o un adulto utilizzando espressioni e frasi adattate alla situazione.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Descrive aspetti del proprio vissuto.</w:t>
      </w:r>
    </w:p>
    <w:p w:rsidR="002950FE" w:rsidRPr="002950FE" w:rsidRDefault="002950FE" w:rsidP="00295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2950FE">
        <w:rPr>
          <w:rFonts w:ascii="Times New Roman" w:hAnsi="Times New Roman" w:cs="Times New Roman"/>
          <w:color w:val="000000" w:themeColor="text1"/>
        </w:rPr>
        <w:t>Produce oralmente e per iscritto messaggi semplici e brevi seguendo un modello dato.</w:t>
      </w:r>
    </w:p>
    <w:p w:rsidR="002950FE" w:rsidRPr="002950FE" w:rsidRDefault="002950FE" w:rsidP="002950FE">
      <w:pPr>
        <w:spacing w:after="0"/>
        <w:rPr>
          <w:rFonts w:ascii="Times New Roman" w:hAnsi="Times New Roman" w:cs="Times New Roman"/>
          <w:b/>
        </w:rPr>
      </w:pPr>
    </w:p>
    <w:p w:rsidR="002950FE" w:rsidRPr="002950FE" w:rsidRDefault="002950FE" w:rsidP="002950F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950FE" w:rsidRPr="002950FE" w:rsidRDefault="002950FE" w:rsidP="0029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FE">
        <w:rPr>
          <w:rFonts w:ascii="Times New Roman" w:hAnsi="Times New Roman" w:cs="Times New Roman"/>
          <w:b/>
          <w:sz w:val="24"/>
          <w:szCs w:val="24"/>
        </w:rPr>
        <w:t>PERCORSO METODOLOGICO e VERIFICA in relazione ai singoli descrittori di competenza di CLASSE QUARTA</w:t>
      </w:r>
    </w:p>
    <w:tbl>
      <w:tblPr>
        <w:tblStyle w:val="Grigliatabella3"/>
        <w:tblW w:w="0" w:type="auto"/>
        <w:tblLook w:val="04A0"/>
      </w:tblPr>
      <w:tblGrid>
        <w:gridCol w:w="4437"/>
        <w:gridCol w:w="6613"/>
        <w:gridCol w:w="3453"/>
      </w:tblGrid>
      <w:tr w:rsidR="002950FE" w:rsidRPr="002950FE" w:rsidTr="00A31FA9">
        <w:tc>
          <w:tcPr>
            <w:tcW w:w="0" w:type="auto"/>
          </w:tcPr>
          <w:p w:rsidR="002950FE" w:rsidRPr="002950FE" w:rsidRDefault="002950FE" w:rsidP="002950FE">
            <w:pPr>
              <w:rPr>
                <w:rFonts w:ascii="Times New Roman" w:eastAsia="ArialNarrow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950FE">
              <w:rPr>
                <w:rFonts w:ascii="Times New Roman" w:eastAsia="ArialNarrow" w:hAnsi="Times New Roman" w:cs="Times New Roman"/>
                <w:b/>
                <w:color w:val="000000" w:themeColor="text1"/>
                <w:sz w:val="22"/>
                <w:szCs w:val="22"/>
              </w:rPr>
              <w:t>Descrittori di competenza</w:t>
            </w:r>
          </w:p>
        </w:tc>
        <w:tc>
          <w:tcPr>
            <w:tcW w:w="0" w:type="auto"/>
          </w:tcPr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Percorso metodologico e argomenti</w:t>
            </w:r>
          </w:p>
        </w:tc>
        <w:tc>
          <w:tcPr>
            <w:tcW w:w="0" w:type="auto"/>
          </w:tcPr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Verifiche </w:t>
            </w:r>
          </w:p>
        </w:tc>
      </w:tr>
      <w:tr w:rsidR="002950FE" w:rsidRPr="002950FE" w:rsidTr="00A31FA9">
        <w:tc>
          <w:tcPr>
            <w:tcW w:w="0" w:type="auto"/>
          </w:tcPr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In una storia ascoltata coglie le informazioni principali.</w:t>
            </w: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Ascolta e osserva coppie di parole simili come suono e ne distingue il significato.</w:t>
            </w: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Legge e comprende dialoghi e testi in </w:t>
            </w: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modo globale. </w:t>
            </w: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Osserva la struttura delle frasi per mettere in relazione costrutti e intenzioni comunicative.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Interagisce con un compagno o un adulto utilizzando espressioni e frasi adattate alla situazione.</w:t>
            </w: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Descrive aspetti del proprio vissuto.</w:t>
            </w: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Produce oralmente e per iscritto messaggi semplici e brevi seguendo un modello dato.</w:t>
            </w:r>
          </w:p>
          <w:p w:rsidR="002950FE" w:rsidRPr="002950FE" w:rsidRDefault="002950FE" w:rsidP="0029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50FE" w:rsidRPr="002950FE" w:rsidRDefault="002950FE" w:rsidP="0029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Individua alcuni elementi grammaticali e strutturali della lingua straniera e li confronta con la propria.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In classe quarta durante l’anno si propongono vari ambiti lessicali per sviluppare l’attitudine a comunicare, socializzare interagire.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Nelle prime settimane dedicate all’accoglienza si parla di emozioni e si propone l’ambito lessicale relativo.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Nel corso dell’anno si propone anche la lettura in classe dell’insegnante e/o con sussidi audio, di libri di narrativa, con conversazioni sul contenuto, attività sull’arricchimento lessicale e riflessioni su alcune strutture.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At school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-</w:t>
            </w: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Lessico sulle materie scolastiche e sugli orari delle lezioni;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The weather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-Lessico su stagioni, mesi, giorni della settimana e fenomeni atmosferici;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At Home: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-acquisizione di nuovo lessico con ascolti, lettura e costruzione di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flashcards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 ascolto di descrizioni per individuare informazioni;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-descrizione orali di immagini utilizzando il lessico appreso;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-produzione di testi sulla propria casa;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 dialoghi per chiedere e dire indirizzi e numeri telefonici.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At the shop: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-presentazione di espressioni tipiche per chiedere e dare informazioni sull'acquisto di un prodotto;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-lettura e scrittura di lessico relativo alle monete dell'euro;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-dialogo a coppie utilizzando lessico e strutture acquisite per chiedere e dare informazioni nell’acquisto in un negozio;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-attività di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roleplayng</w:t>
            </w:r>
            <w:proofErr w:type="spellEnd"/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Riflessione sulla lingua</w:t>
            </w:r>
          </w:p>
          <w:p w:rsidR="002950FE" w:rsidRPr="002950FE" w:rsidRDefault="002950FE" w:rsidP="002950FE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Molta attenzione si pone anche alla riflessione sulla lingua inglese facendo continui riferimenti alla lingua italiana per cogliere analogie e differenze e operare transfer.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Si riflette su: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 la formazione del plurale dei nomi;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  l’uso degli aggettivi e la posizione nella frase;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-il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simplepresent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dei verbi essere e avere;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-l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’uso di“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Not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” come negazione in varie forme verbali;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-le risposte brevi 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-la forma affermativa, negativa e interrogativa e le risposte brevi;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-l’uso dei pronomi personali soggetto;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Scheda strutturata con attività di vero/ falso e completamento di testi </w:t>
            </w:r>
            <w:proofErr w:type="spellStart"/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cloze</w:t>
            </w:r>
            <w:proofErr w:type="spellEnd"/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 con scelta multipla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Simulazione di un dialogo in un negozio per dare e chiedere informazione su prodotti e costi.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Schede strutturate sulla formazione delle parole,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sulla formazione delle frasi affermative, negative e interrogative </w:t>
            </w:r>
          </w:p>
        </w:tc>
      </w:tr>
    </w:tbl>
    <w:p w:rsidR="002950FE" w:rsidRPr="002950FE" w:rsidRDefault="002950FE" w:rsidP="002950FE">
      <w:pPr>
        <w:spacing w:after="0"/>
        <w:rPr>
          <w:rFonts w:ascii="Times New Roman" w:hAnsi="Times New Roman" w:cs="Times New Roman"/>
          <w:b/>
        </w:rPr>
      </w:pPr>
    </w:p>
    <w:p w:rsidR="002950FE" w:rsidRPr="002950FE" w:rsidRDefault="002950FE" w:rsidP="002950FE">
      <w:pPr>
        <w:spacing w:after="0"/>
        <w:jc w:val="center"/>
        <w:rPr>
          <w:rFonts w:ascii="Times New Roman" w:hAnsi="Times New Roman" w:cs="Times New Roman"/>
          <w:b/>
        </w:rPr>
      </w:pPr>
    </w:p>
    <w:p w:rsidR="002950FE" w:rsidRDefault="002950FE" w:rsidP="0029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FE">
        <w:rPr>
          <w:rFonts w:ascii="Times New Roman" w:hAnsi="Times New Roman" w:cs="Times New Roman"/>
          <w:b/>
          <w:sz w:val="24"/>
          <w:szCs w:val="24"/>
        </w:rPr>
        <w:t>DESCRITTORI DI COMPETENZA CLASSE QUINTA</w:t>
      </w:r>
    </w:p>
    <w:p w:rsidR="002950FE" w:rsidRDefault="002950FE" w:rsidP="0029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FE" w:rsidRPr="002950FE" w:rsidRDefault="002950FE" w:rsidP="0029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FE" w:rsidRPr="002950FE" w:rsidRDefault="002950FE" w:rsidP="002950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  <w:b/>
        </w:rPr>
        <w:t>ABILIT</w:t>
      </w:r>
      <w:r w:rsidRPr="002950FE">
        <w:rPr>
          <w:rFonts w:ascii="Times New Roman" w:hAnsi="Times New Roman" w:cs="Times New Roman"/>
          <w:b/>
          <w:caps/>
        </w:rPr>
        <w:t>à</w:t>
      </w:r>
      <w:r w:rsidRPr="002950FE">
        <w:rPr>
          <w:rFonts w:ascii="Times New Roman" w:hAnsi="Times New Roman" w:cs="Times New Roman"/>
          <w:b/>
        </w:rPr>
        <w:t xml:space="preserve">  di  DECODIFICA  ( Ascolto - Lettura)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In una storia ascoltata coglie le informazioni specifiche.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Formula ipotesi sul significato di parole ed espressioni nei contesti d’uso,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 xml:space="preserve">Legge una storia e individua dettagli importanti. 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Individua alcuni elementi grammaticali e strutturali della lingua straniera e li confronta con la propria.</w:t>
      </w:r>
    </w:p>
    <w:p w:rsidR="002950FE" w:rsidRPr="002950FE" w:rsidRDefault="002950FE" w:rsidP="002950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950FE" w:rsidRPr="002950FE" w:rsidRDefault="002950FE" w:rsidP="002950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950FE">
        <w:rPr>
          <w:rFonts w:ascii="Times New Roman" w:hAnsi="Times New Roman" w:cs="Times New Roman"/>
          <w:b/>
        </w:rPr>
        <w:t>ABILIT</w:t>
      </w:r>
      <w:r w:rsidRPr="002950FE">
        <w:rPr>
          <w:rFonts w:ascii="Times New Roman" w:hAnsi="Times New Roman" w:cs="Times New Roman"/>
          <w:b/>
          <w:caps/>
        </w:rPr>
        <w:t>à</w:t>
      </w:r>
      <w:r w:rsidRPr="002950FE">
        <w:rPr>
          <w:rFonts w:ascii="Times New Roman" w:hAnsi="Times New Roman" w:cs="Times New Roman"/>
          <w:b/>
        </w:rPr>
        <w:t xml:space="preserve">  di  CODIFICA ( Parlato  -  Scrittura)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Interagisce in un dialogo in modo adeguato alla situazione comunicativa utilizzando espressioni, frasi e semplici strutture pronunciate in modo comprensibile.</w:t>
      </w:r>
    </w:p>
    <w:p w:rsidR="002950FE" w:rsidRPr="002950FE" w:rsidRDefault="002950FE" w:rsidP="002950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950FE">
        <w:rPr>
          <w:rFonts w:ascii="Times New Roman" w:hAnsi="Times New Roman" w:cs="Times New Roman"/>
        </w:rPr>
        <w:t>Organizza un breve discorso per presentare un argomento.</w:t>
      </w:r>
    </w:p>
    <w:p w:rsidR="002950FE" w:rsidRPr="002950FE" w:rsidRDefault="002950FE" w:rsidP="00295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2950FE">
        <w:rPr>
          <w:rFonts w:ascii="Times New Roman" w:hAnsi="Times New Roman" w:cs="Times New Roman"/>
          <w:color w:val="000000" w:themeColor="text1"/>
        </w:rPr>
        <w:t>Produce oralmente e per iscritto messaggi semplici e brevi per vari scopi, seguendo un modello dato.</w:t>
      </w:r>
    </w:p>
    <w:bookmarkEnd w:id="8"/>
    <w:p w:rsidR="002950FE" w:rsidRPr="002950FE" w:rsidRDefault="002950FE" w:rsidP="002950FE">
      <w:pPr>
        <w:spacing w:after="0"/>
        <w:rPr>
          <w:rFonts w:ascii="Times New Roman" w:hAnsi="Times New Roman" w:cs="Times New Roman"/>
          <w:b/>
        </w:rPr>
      </w:pPr>
    </w:p>
    <w:p w:rsidR="002950FE" w:rsidRPr="002950FE" w:rsidRDefault="002950FE" w:rsidP="002950FE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</w:p>
    <w:p w:rsidR="002950FE" w:rsidRPr="002950FE" w:rsidRDefault="002950FE" w:rsidP="002950FE">
      <w:pPr>
        <w:shd w:val="clear" w:color="auto" w:fill="FFFFFF"/>
        <w:spacing w:before="376"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2950FE" w:rsidRPr="002950FE" w:rsidRDefault="002950FE" w:rsidP="002950FE">
      <w:pPr>
        <w:spacing w:after="0"/>
        <w:rPr>
          <w:rFonts w:ascii="Times New Roman" w:hAnsi="Times New Roman" w:cs="Times New Roman"/>
          <w:b/>
        </w:rPr>
      </w:pPr>
      <w:bookmarkStart w:id="9" w:name="_Hlk25168830"/>
      <w:r w:rsidRPr="002950FE">
        <w:rPr>
          <w:rFonts w:ascii="Times New Roman" w:hAnsi="Times New Roman" w:cs="Times New Roman"/>
          <w:b/>
        </w:rPr>
        <w:t>PERCORSO METODOLOGICO  e VERIFICA  in relazione ai singoli descrittori di competenza di CLASSE QUINTA</w:t>
      </w:r>
    </w:p>
    <w:tbl>
      <w:tblPr>
        <w:tblStyle w:val="Grigliatabella4"/>
        <w:tblW w:w="5000" w:type="pct"/>
        <w:tblLook w:val="04A0"/>
      </w:tblPr>
      <w:tblGrid>
        <w:gridCol w:w="3957"/>
        <w:gridCol w:w="6909"/>
        <w:gridCol w:w="3637"/>
      </w:tblGrid>
      <w:tr w:rsidR="002950FE" w:rsidRPr="002950FE" w:rsidTr="00A31FA9">
        <w:tc>
          <w:tcPr>
            <w:tcW w:w="1364" w:type="pct"/>
          </w:tcPr>
          <w:p w:rsidR="002950FE" w:rsidRPr="002950FE" w:rsidRDefault="002950FE" w:rsidP="002950FE">
            <w:pPr>
              <w:rPr>
                <w:rFonts w:ascii="Times New Roman" w:eastAsia="ArialNarrow" w:hAnsi="Times New Roman" w:cs="Times New Roman"/>
                <w:b/>
                <w:color w:val="000000" w:themeColor="text1"/>
                <w:sz w:val="22"/>
                <w:szCs w:val="22"/>
              </w:rPr>
            </w:pPr>
            <w:bookmarkStart w:id="10" w:name="_Hlk25168890"/>
            <w:bookmarkEnd w:id="9"/>
            <w:r w:rsidRPr="002950FE">
              <w:rPr>
                <w:rFonts w:ascii="Times New Roman" w:eastAsia="ArialNarrow" w:hAnsi="Times New Roman" w:cs="Times New Roman"/>
                <w:b/>
                <w:color w:val="000000" w:themeColor="text1"/>
                <w:sz w:val="22"/>
                <w:szCs w:val="22"/>
              </w:rPr>
              <w:t>Descrittori di competenza</w:t>
            </w:r>
          </w:p>
        </w:tc>
        <w:tc>
          <w:tcPr>
            <w:tcW w:w="2382" w:type="pct"/>
          </w:tcPr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Percorso metodologico e argomenti</w:t>
            </w:r>
          </w:p>
        </w:tc>
        <w:tc>
          <w:tcPr>
            <w:tcW w:w="1254" w:type="pct"/>
          </w:tcPr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Verifiche </w:t>
            </w:r>
          </w:p>
        </w:tc>
      </w:tr>
      <w:tr w:rsidR="002950FE" w:rsidRPr="002950FE" w:rsidTr="00A31FA9">
        <w:tc>
          <w:tcPr>
            <w:tcW w:w="1364" w:type="pct"/>
          </w:tcPr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In una storia ascoltata coglie le informazioni specifiche.</w:t>
            </w: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</w:rPr>
              <w:t>F</w:t>
            </w: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ormula ipotesi sul significato di parole ed espressioni nei contesti d’uso.</w:t>
            </w: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Interagisce in un dialogo in modo </w:t>
            </w: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adeguato alla situazione comunicativa utilizzando espressioni, frasi e semplici strutture pronunciate in modo comprensibile.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Organizza un breve discorso, orale o scritto, per presentare un argomento.</w:t>
            </w: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950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Produce oralmente e per iscritto messaggi semplici e brevi per vari scopi, seguendo un modello dato</w:t>
            </w: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</w:rPr>
              <w:t>Legge una storia e individua dettagli importanti.</w:t>
            </w: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</w:rPr>
              <w:t>F</w:t>
            </w: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ormula ipotesi sul significato di parole ed espressioni nei contesti d’uso.</w:t>
            </w: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Interagisce in un dialogo in modo adeguato alla situazione comunicativa utilizzando espressioni, frasi e semplici strutture pronunciate in modo comprensibile.</w:t>
            </w: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Organizza un breve discorso per presentare un argomento.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50FE">
              <w:rPr>
                <w:rFonts w:ascii="Times New Roman" w:hAnsi="Times New Roman"/>
                <w:sz w:val="22"/>
                <w:szCs w:val="22"/>
                <w:lang w:eastAsia="en-US"/>
              </w:rPr>
              <w:t>Individua alcuni elementi grammaticali e strutturali della lingua straniera e li confronta con la propria.</w:t>
            </w: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1" w:name="_GoBack"/>
            <w:bookmarkEnd w:id="11"/>
          </w:p>
        </w:tc>
        <w:tc>
          <w:tcPr>
            <w:tcW w:w="2382" w:type="pct"/>
          </w:tcPr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In classe quinta durante l’anno si propongono vari ambiti lessicali per ampliare le conoscenze e sviluppare l’attitudine a comunicare, socializzare, interagire e a «fare con la lingua».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Nelle prime settimane dedicate all’accoglienza si parla di emozioni e si propone l’ambito lessicale relativo.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Nel corso dell’anno si propone anche la lettura in classe dell’insegnante e/o con sussidi audio, di libri di narrativa, con conversazioni sul contenuto, attività sull’arricchimento lessicale e riflessioni su alcune strutture.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Daily routine</w:t>
            </w: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 ripetizione e arricchimento del lessico relativo alle azioni quotidiane, all’orologio, ai giorni della settimana, mesi e stagioni;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-lessico relativo al tempo libero ( sport, letture, programmi TV, musica…)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realizzazione di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flashcards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per memorizzare tramite giochi di coppia;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-ascolti sulle abitudini quotidiane per cogliere informazioni utili alla </w:t>
            </w: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comprensione;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produzione in gruppo o in coppia di testi sulle azioni quotidiane;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-dialoghi e interviste per chiedere e dire l’ora, la data e il giorno della settimana;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-attività di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roleplayng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-realizzazione di cartelloni;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-attività di spelling.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compito di realtà in gruppo per la  ripresa di una giornata tipo per un ragazzo della loro età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At Home: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-acquisizione di nuovo lessico con ascolti, lettura e costruzione di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flashcards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 ascolto di descrizioni per individuare informazioni;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-descrizione orali di immagini utilizzando il lessico appreso;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-produzione di testi sulla propria casa;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 dialoghi per chiedere e dire indirizzi e numeri telefonici.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Jobs: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presentazione di nuovo lessico sui mestieri e ripetizione di quello già acquisito;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-ascolti e comprensione di testi con attività di vero/falso e completamento di frasi;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-dialoghi per chiedere e dire il lavoro;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 giochi a coppie “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WhoamI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?.. .”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-indagini e interviste sui mestieri svolti in famiglia;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attività di gruppo per leggere e comprendere una storia e individuare personaggi, ruoli e luoghi.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Around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town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presentazione del lessico relativo alla città, ai monumenti e alle direzioni con ascolti e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flashcards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lettura di un fumetto, di descrizioni di luoghi;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 simulazione di percorsi con indicazioni orali di direzioni e luoghi;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-osservazione della mappa del proprio paese su google e descrizione orale di posti e posizioni;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-attività di gruppo per descrivere il proprio paese utilizzando un modello;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50FE" w:rsidRPr="002950FE" w:rsidRDefault="002950FE" w:rsidP="002950FE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Riflessione sulla lingua</w:t>
            </w:r>
          </w:p>
          <w:p w:rsidR="002950FE" w:rsidRPr="002950FE" w:rsidRDefault="002950FE" w:rsidP="002950FE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In  classe quinta molta attenzione si pone anche alla riflessione sulla lingua inglese facendo continui riferimenti alla lingua italiana per cogliere analogie e differenze e operare  transfer.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Si riflette su: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-le strutture affermative, negative e interrogative "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There's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thereisn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't,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Isthere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....?";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-l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’uso di "Some/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" nelle frasi affermative e negative ed interrogative in relazione anche ai nomi contabili e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incontabili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-l’uso del genitivo sassone;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-il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simplepresent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dei verbi;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-la forma affermativa e negativa del verbo essere e degli altri verbi;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l’uso di 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not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/ don’t/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doesn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’t;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-le regole di formazione della terza persona del verbo al presente;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l'uso degli avverbi di frequenza;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-la forma affermativa, negativa e interrogativa con l’ausiliare "To do" e le risposte brevi;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-le preposizioni di luogo e le direzioni;</w:t>
            </w:r>
          </w:p>
          <w:p w:rsidR="002950FE" w:rsidRPr="002950FE" w:rsidRDefault="002950FE" w:rsidP="002950FE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-il comparativo di maggioranza;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-l’uso dei pronomi personali oggetto;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-il  modo imperativo; </w:t>
            </w:r>
          </w:p>
          <w:p w:rsidR="002950FE" w:rsidRPr="002950FE" w:rsidRDefault="002950FE" w:rsidP="002950FE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-il </w:t>
            </w:r>
            <w:proofErr w:type="spellStart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>Presentcontinuos</w:t>
            </w:r>
            <w:proofErr w:type="spellEnd"/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Particolare attenzione si è data anche all’attività di listening, reading and writing proponendo esercitazioni con le modalità Invalsi. </w:t>
            </w:r>
          </w:p>
        </w:tc>
        <w:tc>
          <w:tcPr>
            <w:tcW w:w="1254" w:type="pct"/>
            <w:shd w:val="clear" w:color="auto" w:fill="auto"/>
          </w:tcPr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Scheda strutturata per   individuazione i personaggi, frasi da ordinare, frasi da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collegare e comprensione di descrizioni.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Simulazione di un dialogo per chiedere e dire a che ora e con che frequenza si svolgono le azioni </w:t>
            </w:r>
            <w:r w:rsidRPr="002950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quotidiane.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Ascolto e completamento di testi e individuazione di frasi con vero/ falso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Descrizione orale e/o scritta della propria giornata.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Descrizione orale o scritta della propria casa.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Dialoghi per chiedere e dire indirizzi e numeri di telefoni.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Schede strutturate di comprensione sui personaggi, il luogo e sulla cronologia della storia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Simulazione di un dialogo per dare e chiedere informazioni su localizzazioni e percorsi.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Presentazione orale o scritta del proprio paese e di posizioni.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Schede strutturate sulla formazione delle parole,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sulla formazione delle frasi affermative, negative e interrogative con l’uso dell’ausiliare richiesto,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sull’uso dei pronomi personali e di alcuni tempi verbali.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22"/>
                <w:szCs w:val="22"/>
              </w:rPr>
            </w:pP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 xml:space="preserve">Prova di ascolto, lettura e comprensione strutturata sulla 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50FE">
              <w:rPr>
                <w:rFonts w:ascii="Times New Roman" w:hAnsi="Times New Roman" w:cs="Times New Roman"/>
                <w:sz w:val="22"/>
                <w:szCs w:val="22"/>
              </w:rPr>
              <w:t>modalità Invalsi</w:t>
            </w:r>
          </w:p>
          <w:p w:rsidR="002950FE" w:rsidRPr="002950FE" w:rsidRDefault="002950FE" w:rsidP="0029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bookmarkEnd w:id="10"/>
    </w:tbl>
    <w:p w:rsidR="003B1867" w:rsidRPr="002950FE" w:rsidRDefault="003B1867" w:rsidP="0024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sectPr w:rsidR="003B1867" w:rsidRPr="002950FE" w:rsidSect="00BC719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36E"/>
    <w:multiLevelType w:val="hybridMultilevel"/>
    <w:tmpl w:val="B4EA1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609D"/>
    <w:multiLevelType w:val="hybridMultilevel"/>
    <w:tmpl w:val="152A7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4F55"/>
    <w:multiLevelType w:val="hybridMultilevel"/>
    <w:tmpl w:val="52980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0FE7"/>
    <w:multiLevelType w:val="hybridMultilevel"/>
    <w:tmpl w:val="BBC88E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3107"/>
    <w:multiLevelType w:val="hybridMultilevel"/>
    <w:tmpl w:val="44EA11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A42B7"/>
    <w:multiLevelType w:val="hybridMultilevel"/>
    <w:tmpl w:val="2D8CAC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50C9"/>
    <w:multiLevelType w:val="hybridMultilevel"/>
    <w:tmpl w:val="C898FEF4"/>
    <w:lvl w:ilvl="0" w:tplc="FFB451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D250A"/>
    <w:multiLevelType w:val="hybridMultilevel"/>
    <w:tmpl w:val="3AAA1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57799"/>
    <w:multiLevelType w:val="hybridMultilevel"/>
    <w:tmpl w:val="E042E7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B34FC"/>
    <w:multiLevelType w:val="hybridMultilevel"/>
    <w:tmpl w:val="C1CE7D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C5C71"/>
    <w:multiLevelType w:val="multilevel"/>
    <w:tmpl w:val="43FC5C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71F82"/>
    <w:multiLevelType w:val="hybridMultilevel"/>
    <w:tmpl w:val="CFEC0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B002C"/>
    <w:multiLevelType w:val="hybridMultilevel"/>
    <w:tmpl w:val="739C94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15A04"/>
    <w:multiLevelType w:val="hybridMultilevel"/>
    <w:tmpl w:val="C12C4934"/>
    <w:lvl w:ilvl="0" w:tplc="FFB451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46601"/>
    <w:multiLevelType w:val="hybridMultilevel"/>
    <w:tmpl w:val="B1E63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B7524"/>
    <w:multiLevelType w:val="hybridMultilevel"/>
    <w:tmpl w:val="1A465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A0FCC"/>
    <w:multiLevelType w:val="hybridMultilevel"/>
    <w:tmpl w:val="7C52E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5"/>
  </w:num>
  <w:num w:numId="13">
    <w:abstractNumId w:val="11"/>
  </w:num>
  <w:num w:numId="14">
    <w:abstractNumId w:val="8"/>
  </w:num>
  <w:num w:numId="15">
    <w:abstractNumId w:val="6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3B17"/>
    <w:rsid w:val="00045D61"/>
    <w:rsid w:val="0005350C"/>
    <w:rsid w:val="001056A3"/>
    <w:rsid w:val="002448F8"/>
    <w:rsid w:val="002950FE"/>
    <w:rsid w:val="003B1867"/>
    <w:rsid w:val="003F087C"/>
    <w:rsid w:val="004B449E"/>
    <w:rsid w:val="005C3B17"/>
    <w:rsid w:val="0061476D"/>
    <w:rsid w:val="007E0B46"/>
    <w:rsid w:val="00B56E79"/>
    <w:rsid w:val="00BC7191"/>
    <w:rsid w:val="00C31FBF"/>
    <w:rsid w:val="00CF1C1F"/>
    <w:rsid w:val="00DB29DF"/>
    <w:rsid w:val="00E05F49"/>
    <w:rsid w:val="00EA094D"/>
    <w:rsid w:val="00F5609C"/>
    <w:rsid w:val="00F6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19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1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foelenco1">
    <w:name w:val="Paragrafo elenco1"/>
    <w:basedOn w:val="Normale"/>
    <w:uiPriority w:val="34"/>
    <w:qFormat/>
    <w:rsid w:val="00BC7191"/>
    <w:pPr>
      <w:ind w:left="720"/>
      <w:contextualSpacing/>
    </w:pPr>
    <w:rPr>
      <w:rFonts w:eastAsiaTheme="minorHAns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qFormat/>
    <w:rsid w:val="003F087C"/>
    <w:pPr>
      <w:spacing w:after="0" w:line="240" w:lineRule="auto"/>
    </w:pPr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qFormat/>
    <w:rsid w:val="003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qFormat/>
    <w:rsid w:val="002950FE"/>
    <w:pPr>
      <w:spacing w:after="0" w:line="240" w:lineRule="auto"/>
    </w:pPr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qFormat/>
    <w:rsid w:val="002950FE"/>
    <w:pPr>
      <w:spacing w:after="0" w:line="240" w:lineRule="auto"/>
    </w:pPr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qFormat/>
    <w:rsid w:val="002950FE"/>
    <w:pPr>
      <w:spacing w:after="0" w:line="240" w:lineRule="auto"/>
    </w:pPr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2020-04-16T16:52:00Z</dcterms:created>
  <dcterms:modified xsi:type="dcterms:W3CDTF">2020-04-16T16:52:00Z</dcterms:modified>
</cp:coreProperties>
</file>